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2B0F9E" w:rsidP="003A5B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25.1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434226" w:rsidRDefault="00434226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434226" w:rsidRPr="001D1830" w:rsidRDefault="00434226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4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4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434226" w:rsidRPr="001D1830" w:rsidRDefault="00434226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16 декабря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2024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2B0F9E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F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5E1F5C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9510CD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C463E5" w:rsidRPr="009510CD" w:rsidRDefault="009510CD" w:rsidP="00C42433">
      <w:pPr>
        <w:pStyle w:val="4"/>
        <w:ind w:right="-709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_____________________________________________________________________________________</w:t>
      </w:r>
      <w:r w:rsidR="00177A43">
        <w:rPr>
          <w:rFonts w:eastAsia="Times New Roman"/>
          <w:b w:val="0"/>
          <w:color w:val="000000" w:themeColor="text1"/>
          <w:lang w:eastAsia="ru-RU"/>
        </w:rPr>
        <w:t>____</w:t>
      </w:r>
    </w:p>
    <w:p w:rsidR="006A1657" w:rsidRPr="006A1657" w:rsidRDefault="006A1657" w:rsidP="006A1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657">
        <w:rPr>
          <w:rFonts w:ascii="Times New Roman" w:hAnsi="Times New Roman"/>
          <w:b/>
          <w:sz w:val="24"/>
          <w:szCs w:val="24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65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A1657" w:rsidRPr="006A1657" w:rsidRDefault="006A1657" w:rsidP="006A165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1657">
        <w:rPr>
          <w:rFonts w:ascii="Times New Roman" w:hAnsi="Times New Roman"/>
          <w:b/>
          <w:sz w:val="24"/>
          <w:szCs w:val="24"/>
        </w:rPr>
        <w:t>ПОСТАНОВЛЕНИЕ</w:t>
      </w:r>
    </w:p>
    <w:p w:rsidR="006A1657" w:rsidRPr="006A1657" w:rsidRDefault="006A1657" w:rsidP="006A165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A1657" w:rsidRPr="006A1657" w:rsidRDefault="006A1657" w:rsidP="006A165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A1657">
        <w:rPr>
          <w:rFonts w:ascii="Times New Roman" w:hAnsi="Times New Roman"/>
          <w:sz w:val="24"/>
          <w:szCs w:val="24"/>
          <w:u w:val="single"/>
        </w:rPr>
        <w:t>от 06.12. 2024 года № 77</w:t>
      </w:r>
    </w:p>
    <w:p w:rsidR="006A1657" w:rsidRPr="006A1657" w:rsidRDefault="006A1657" w:rsidP="006A16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1657">
        <w:rPr>
          <w:rFonts w:ascii="Times New Roman" w:hAnsi="Times New Roman"/>
          <w:sz w:val="20"/>
          <w:szCs w:val="20"/>
        </w:rPr>
        <w:t xml:space="preserve">          </w:t>
      </w:r>
      <w:r w:rsidRPr="006A1657">
        <w:rPr>
          <w:rFonts w:ascii="Times New Roman" w:hAnsi="Times New Roman"/>
          <w:sz w:val="20"/>
          <w:szCs w:val="20"/>
          <w:lang w:val="en-US"/>
        </w:rPr>
        <w:t>c</w:t>
      </w:r>
      <w:r w:rsidRPr="006A1657">
        <w:rPr>
          <w:rFonts w:ascii="Times New Roman" w:hAnsi="Times New Roman"/>
          <w:sz w:val="20"/>
          <w:szCs w:val="20"/>
        </w:rPr>
        <w:t>. Мечётка</w:t>
      </w:r>
    </w:p>
    <w:p w:rsidR="006A1657" w:rsidRDefault="006A1657" w:rsidP="006A1657">
      <w:pPr>
        <w:pStyle w:val="a8"/>
        <w:rPr>
          <w:rFonts w:ascii="Times New Roman" w:hAnsi="Times New Roman"/>
          <w:b/>
          <w:sz w:val="24"/>
        </w:rPr>
      </w:pPr>
    </w:p>
    <w:p w:rsidR="006A1657" w:rsidRPr="006A1657" w:rsidRDefault="006A1657" w:rsidP="006A1657">
      <w:pPr>
        <w:pStyle w:val="a8"/>
        <w:ind w:firstLine="0"/>
        <w:jc w:val="center"/>
        <w:rPr>
          <w:rFonts w:ascii="Times New Roman" w:hAnsi="Times New Roman"/>
          <w:b/>
          <w:sz w:val="24"/>
          <w:lang w:eastAsia="ar-SA"/>
        </w:rPr>
      </w:pPr>
      <w:r w:rsidRPr="006A1657">
        <w:rPr>
          <w:rFonts w:ascii="Times New Roman" w:hAnsi="Times New Roman"/>
          <w:b/>
          <w:sz w:val="24"/>
        </w:rPr>
        <w:t xml:space="preserve">Об утверждении Программ </w:t>
      </w:r>
      <w:r w:rsidRPr="006A1657">
        <w:rPr>
          <w:rFonts w:ascii="Times New Roman" w:hAnsi="Times New Roman"/>
          <w:b/>
          <w:color w:val="010101"/>
          <w:sz w:val="24"/>
        </w:rPr>
        <w:t xml:space="preserve">профилактики рисков причинения вреда (ущерба) охраняемым законом ценностям в рамках организации муниципального контроля </w:t>
      </w:r>
      <w:r w:rsidRPr="006A1657">
        <w:rPr>
          <w:rFonts w:ascii="Times New Roman" w:hAnsi="Times New Roman"/>
          <w:b/>
          <w:sz w:val="24"/>
        </w:rPr>
        <w:t>Мечётского сельского поселения Бобровского муниципального района Воронежской области на 2025 год</w:t>
      </w:r>
    </w:p>
    <w:p w:rsidR="006A1657" w:rsidRDefault="006A1657" w:rsidP="006A1657">
      <w:pPr>
        <w:pStyle w:val="af8"/>
        <w:rPr>
          <w:szCs w:val="28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/>
          <w:sz w:val="24"/>
        </w:rPr>
      </w:pPr>
      <w:r w:rsidRPr="006A1657">
        <w:rPr>
          <w:rFonts w:ascii="Times New Roman" w:hAnsi="Times New Roman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Мечётского сельского поселения Бобровского муниципального района Воронежской области </w:t>
      </w:r>
      <w:r w:rsidRPr="006A1657">
        <w:rPr>
          <w:rFonts w:ascii="Times New Roman" w:hAnsi="Times New Roman"/>
          <w:b/>
          <w:sz w:val="24"/>
        </w:rPr>
        <w:t>п о с т а н о в л я е т: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Мечётского сельского поселения Бобровского муниципального района Воронежской области на 2025 год согласно Приложению № 1.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Мечётского сельского поселения Бобровского муниципального района Воронежской области на 2025 год согласно Приложению № 2.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Мечётского сельского поселения Бобровского муниципального района Воронежской области на 2025 год согласно Приложению № 3.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Мечётского сельского поселения Бобровского муниципального района Воронежской области на 2025 год согласно Приложению № 4.</w:t>
      </w:r>
    </w:p>
    <w:p w:rsidR="006A1657" w:rsidRPr="006A1657" w:rsidRDefault="006A1657" w:rsidP="006A1657">
      <w:pPr>
        <w:pStyle w:val="a8"/>
        <w:ind w:left="567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color w:val="000000"/>
          <w:sz w:val="24"/>
          <w:lang w:eastAsia="en-US"/>
        </w:rPr>
        <w:lastRenderedPageBreak/>
        <w:t>Опубликовать настоящее постановление в периодическом печатном издании "Мечётский муниципальный вестник " и разместить на официальном сайте в сети "Интернет".</w:t>
      </w:r>
    </w:p>
    <w:p w:rsidR="006A1657" w:rsidRPr="006A1657" w:rsidRDefault="006A1657" w:rsidP="006A1657">
      <w:pPr>
        <w:pStyle w:val="a8"/>
        <w:ind w:left="567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Контроль за исполнением настоящего постановления оставляю за собой. 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Глава Мечётского сельского поселения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Бобровского муниципального района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Воронежской области                                                                            Н.Г. Суворин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Приложение № 1</w:t>
      </w: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к постановлению администрации</w:t>
      </w: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Мечётского сельского поселения</w:t>
      </w: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Бобровского муниципального района</w:t>
      </w: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Воронежской области</w:t>
      </w:r>
    </w:p>
    <w:p w:rsidR="006A1657" w:rsidRPr="006A1657" w:rsidRDefault="006A1657" w:rsidP="006A1657">
      <w:pPr>
        <w:pStyle w:val="a8"/>
        <w:ind w:firstLine="567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 06.12. 2024 № 77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 в дорожном хозяйстве Мечётского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sz w:val="24"/>
        </w:rPr>
        <w:t>на 2025 год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1. Общие положения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Мечётском сельском поселении.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2. Аналитическая часть Программы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2.1. Полномочия по виду муниципального контроля.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контроль на автомобильном транспорте в дорожном хозяйстве в Мечётском сельском поселении осуществляется Должностным лицом администрации Мечётского сельского поселения (далее – Должностное лицо).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2.2. Обзор по виду муниципального контроля.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контроль на автомобильном транспорте в дорожном хозяйстве в Мечётском сельском поселении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Мечётского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2.3. Муниципальный контроль осуществляется посредством:</w:t>
      </w:r>
    </w:p>
    <w:p w:rsidR="006A1657" w:rsidRPr="006A1657" w:rsidRDefault="006A1657" w:rsidP="006A1657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Мечётского сельского поселения;</w:t>
      </w:r>
    </w:p>
    <w:p w:rsidR="006A1657" w:rsidRPr="006A1657" w:rsidRDefault="006A1657" w:rsidP="006A1657">
      <w:pPr>
        <w:pStyle w:val="a8"/>
        <w:ind w:firstLine="71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2.4. Подконтрольные субъекты: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на автомобильном транспорте в дорожном хозяйстве в Мечётском сельском поселении: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2.6. Данные о проведенных мероприятиях.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2020-2024 гг. не проводились.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в дорожном хозяйстве в Мечётском сельском поселении, устранения причин, факторов и условий, способствующих указанным нарушениям, должностным лицом администрации Мечётского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 В 2024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2.7. Анализ и оценка рисков причинения вреда охраняемым законом ценностям.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Мечётском сельском поселении являются: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6A1657" w:rsidRPr="006A1657" w:rsidRDefault="006A1657" w:rsidP="006A1657">
      <w:pPr>
        <w:pStyle w:val="a8"/>
        <w:ind w:firstLine="710"/>
        <w:jc w:val="lef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</w:t>
      </w:r>
      <w:r w:rsidRPr="006A1657">
        <w:rPr>
          <w:rFonts w:ascii="Times New Roman" w:hAnsi="Times New Roman"/>
          <w:sz w:val="24"/>
        </w:rPr>
        <w:lastRenderedPageBreak/>
        <w:t>ответственности подконтрольных субъектов, снижению количества выявляемых нарушений обязательных требований.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3. Цели и задачи Программы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3.1. Цели Программы: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3.2. Задачи Программы: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прозрачности осуществляемой Должностным лицом контрольной деятельности;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4. План мероприятий по профилактике нарушений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 в дорожном хозяйстве в Мечётском сельском поселении на 2025 год (приложение).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5. Показатели результативности и эффективности Программы.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Отчетные показатели Программы за 2025 год: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профилактических мероприятий в объеме контрольных мероприятий -20 %.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Экономический эффект от реализованных мероприятий: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доверия подконтрольных субъектов к Должностному лицу.</w:t>
      </w:r>
    </w:p>
    <w:p w:rsidR="006A1657" w:rsidRPr="006A1657" w:rsidRDefault="006A1657" w:rsidP="006A1657">
      <w:pPr>
        <w:pStyle w:val="a8"/>
        <w:ind w:left="851" w:firstLine="425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6. Порядок управления Программой.</w:t>
      </w:r>
    </w:p>
    <w:p w:rsidR="006A1657" w:rsidRPr="006A1657" w:rsidRDefault="006A1657" w:rsidP="00177A43">
      <w:pPr>
        <w:pStyle w:val="a8"/>
        <w:ind w:left="851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lastRenderedPageBreak/>
        <w:t>Перечень должностных лиц администрации Мечётского сельского поселения Бобровского муниципального района Воронежской области, ответственных за организацию проведение профилактических мероприятий при осуществлении муниципального контроля на автомобильном транспорте и в дорожном хозяйстве в Мечётском сельском поселении Бобровского муниципального района Воронежской области</w:t>
      </w:r>
    </w:p>
    <w:tbl>
      <w:tblPr>
        <w:tblW w:w="9741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402"/>
        <w:gridCol w:w="3156"/>
        <w:gridCol w:w="2611"/>
      </w:tblGrid>
      <w:tr w:rsidR="006A1657" w:rsidRPr="006A1657" w:rsidTr="006A1657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bCs/>
                <w:sz w:val="20"/>
                <w:szCs w:val="20"/>
              </w:rPr>
              <w:t xml:space="preserve"> №п/п</w:t>
            </w:r>
          </w:p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</w:p>
        </w:tc>
        <w:tc>
          <w:tcPr>
            <w:tcW w:w="34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bCs/>
                <w:sz w:val="20"/>
                <w:szCs w:val="20"/>
              </w:rPr>
              <w:t>Контакты</w:t>
            </w:r>
          </w:p>
        </w:tc>
      </w:tr>
      <w:tr w:rsidR="006A1657" w:rsidRPr="006A1657" w:rsidTr="006A1657"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 xml:space="preserve">Должностное лицо (лица) администрации Мечётского сельского поселения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 xml:space="preserve">8 (47350)57-4-21 </w:t>
            </w:r>
            <w:hyperlink r:id="rId8" w:history="1">
              <w:r w:rsidRPr="006A1657">
                <w:rPr>
                  <w:rStyle w:val="affa"/>
                  <w:rFonts w:ascii="Times New Roman" w:hAnsi="Times New Roman"/>
                  <w:sz w:val="20"/>
                  <w:szCs w:val="20"/>
                  <w:lang w:val="en-US"/>
                </w:rPr>
                <w:t>mechet.bobr@govvrn.ru</w:t>
              </w:r>
              <w:r w:rsidRPr="006A1657">
                <w:rPr>
                  <w:rStyle w:val="affa"/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</w:p>
          <w:p w:rsidR="006A1657" w:rsidRPr="006A1657" w:rsidRDefault="006A1657" w:rsidP="006A1657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в Мечётском сельском поселении на 2025 год (приложение).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Результаты профилактической работы Должностного лица включаются в Доклад об осуществлении муниципального контроля на территории Мечётского сельского поселения на 2025 год.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iCs/>
          <w:sz w:val="24"/>
        </w:rPr>
      </w:pPr>
      <w:r w:rsidRPr="006A1657">
        <w:rPr>
          <w:rFonts w:ascii="Times New Roman" w:hAnsi="Times New Roman"/>
          <w:iCs/>
          <w:sz w:val="24"/>
        </w:rPr>
        <w:t>Приложение к Программе профилактики рисков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iCs/>
          <w:sz w:val="24"/>
        </w:rPr>
        <w:t>причинения вреда (ущерба) охраняемым законом ценностям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iCs/>
          <w:sz w:val="24"/>
        </w:rPr>
        <w:t>на 2025 год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План мероприятий по профилактике нарушений на автомобильном транспорте и в дорожном хозяйстве на территории Мечётского сельского поселения на 2025 год</w:t>
      </w:r>
    </w:p>
    <w:tbl>
      <w:tblPr>
        <w:tblW w:w="9780" w:type="dxa"/>
        <w:tblInd w:w="4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3544"/>
        <w:gridCol w:w="1982"/>
        <w:gridCol w:w="1560"/>
      </w:tblGrid>
      <w:tr w:rsidR="006A1657" w:rsidRPr="006A1657" w:rsidTr="006A1657"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9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6A1657" w:rsidRPr="006A1657" w:rsidTr="006A1657">
        <w:trPr>
          <w:trHeight w:val="994"/>
        </w:trPr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Мечётского сельского поселения в информационно-телекоммуникационной сети «Интернет» и в иных формах.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6) доклады о муниципальном контроле;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9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Мечётского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6A1657" w:rsidTr="006A1657">
        <w:trPr>
          <w:trHeight w:val="131"/>
        </w:trPr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- компетенция уполномоченного органа;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Мечётского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9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Мечётского сельского поселения (должностное лицо) 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6A1657" w:rsidTr="006A1657">
        <w:trPr>
          <w:trHeight w:val="1809"/>
        </w:trPr>
        <w:tc>
          <w:tcPr>
            <w:tcW w:w="56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A165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54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Контролируемое лицо вправе после </w:t>
            </w: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получения предостережения о недопустимости нарушения обязательных требований подать в администрацию Мечётского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Глава Мечётского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6A1657" w:rsidRDefault="006A1657" w:rsidP="006A1657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1657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</w:p>
    <w:p w:rsidR="006A1657" w:rsidRPr="006A1657" w:rsidRDefault="006A1657" w:rsidP="006A1657">
      <w:pPr>
        <w:pStyle w:val="a8"/>
        <w:ind w:firstLine="6237"/>
        <w:rPr>
          <w:rFonts w:ascii="Times New Roman" w:eastAsia="Calibri" w:hAnsi="Times New Roman"/>
          <w:sz w:val="24"/>
          <w:lang w:eastAsia="en-US"/>
        </w:rPr>
      </w:pPr>
      <w:r w:rsidRPr="006A1657">
        <w:rPr>
          <w:rFonts w:ascii="Times New Roman" w:hAnsi="Times New Roman"/>
          <w:sz w:val="24"/>
        </w:rPr>
        <w:t>Приложение № 2</w:t>
      </w:r>
    </w:p>
    <w:p w:rsidR="006A1657" w:rsidRPr="006A1657" w:rsidRDefault="006A1657" w:rsidP="006A1657">
      <w:pPr>
        <w:pStyle w:val="a8"/>
        <w:ind w:firstLine="6237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к постановлению администрации</w:t>
      </w:r>
    </w:p>
    <w:p w:rsidR="006A1657" w:rsidRPr="006A1657" w:rsidRDefault="006A1657" w:rsidP="006A1657">
      <w:pPr>
        <w:pStyle w:val="a8"/>
        <w:ind w:firstLine="6237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Мечётского сельского поселения</w:t>
      </w:r>
    </w:p>
    <w:p w:rsidR="006A1657" w:rsidRPr="006A1657" w:rsidRDefault="006A1657" w:rsidP="00177A43">
      <w:pPr>
        <w:pStyle w:val="a8"/>
        <w:ind w:left="6237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Бобровского муниципального района</w:t>
      </w:r>
      <w:r w:rsidR="00177A43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sz w:val="24"/>
        </w:rPr>
        <w:t>Воронежской области</w:t>
      </w:r>
    </w:p>
    <w:p w:rsidR="006A1657" w:rsidRPr="006A1657" w:rsidRDefault="006A1657" w:rsidP="006A1657">
      <w:pPr>
        <w:pStyle w:val="a8"/>
        <w:ind w:firstLine="6237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 06.12.2024 № 77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Мечётского сельского поселения Бобровского муниципального района Воронежской области на 2025 год 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 xml:space="preserve">Раздел 1. Общие положения 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 xml:space="preserve">Раздел 2. Аналитическая часть Программы 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2.1. Полномочия органа местного самоуправления по виду муниципального контроля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контроль в сфере благоустройства на территории Мечётского сельского поселения осуществляется должностным лицом (лицами) администрации Мечётского сельского поселения (далее – Должностное лицо), уполномоченным главой Мечётского сельского поселения.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2.2. Обзор по виду муниципального контроля.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контроль за соблюдением правил благоустройства территории Мечётского сельского поселения - это деятельность органа местного самоуправления, уполномоченного на организацию и проведение на территории Мечётского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Мечётского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2.3. Муниципальный контроль осуществляется посредством: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Мечётского сельского поселения;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2.4. Подконтрольные субъекты: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в сфере благоустройства: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Закон Воронежской области от 31.12.2003 №74-ОЗ «Об административных правонарушениях на территории Воронежской области»;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color w:val="000000"/>
          <w:sz w:val="24"/>
        </w:rPr>
      </w:pPr>
      <w:r w:rsidRPr="006A1657">
        <w:rPr>
          <w:rFonts w:ascii="Times New Roman" w:hAnsi="Times New Roman"/>
          <w:sz w:val="24"/>
        </w:rPr>
        <w:t xml:space="preserve">- Решение Совета народных </w:t>
      </w:r>
      <w:r w:rsidRPr="006A1657">
        <w:rPr>
          <w:rFonts w:ascii="Times New Roman" w:hAnsi="Times New Roman"/>
          <w:color w:val="000000"/>
          <w:sz w:val="24"/>
        </w:rPr>
        <w:t>депутатов Мечётского сельского поселения Бобровского муниципального района Воронежской области от 29.06.2022 г. №10 «Об утверждении Правил благоустройства территории Мечетского сельского поселения Бобровского муниципального района Воронежской области».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2.6. Данные о проведенных мероприятиях.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2020-2024 гг. не проводились.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должностным лицом администрации Мечётского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6A1657" w:rsidRPr="006A1657" w:rsidRDefault="006A1657" w:rsidP="00D142EA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Обеспечено размещение на официальном сайте Мечётского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6A1657" w:rsidRPr="006A1657" w:rsidRDefault="006A1657" w:rsidP="00177A43">
      <w:pPr>
        <w:pStyle w:val="a8"/>
        <w:ind w:left="567"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числе,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Pr="006A1657">
        <w:rPr>
          <w:rFonts w:ascii="Times New Roman" w:hAnsi="Times New Roman"/>
          <w:sz w:val="24"/>
        </w:rPr>
        <w:lastRenderedPageBreak/>
        <w:t>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Мечётского сельского поселения на </w:t>
      </w:r>
      <w:r w:rsidRPr="006A1657">
        <w:rPr>
          <w:rFonts w:ascii="Times New Roman" w:hAnsi="Times New Roman"/>
          <w:color w:val="000000"/>
          <w:sz w:val="24"/>
        </w:rPr>
        <w:t>2024 год</w:t>
      </w:r>
      <w:r w:rsidRPr="006A1657">
        <w:rPr>
          <w:rFonts w:ascii="Times New Roman" w:hAnsi="Times New Roman"/>
          <w:sz w:val="24"/>
        </w:rPr>
        <w:t xml:space="preserve"> не утверждался.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2.7. Анализ и оценка рисков причинения вреда охраняемым законом ценностям.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3. Цели и задачи Программы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3.1. Цели Программы: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3.2. Задачи Программы: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A1657" w:rsidRPr="006A1657" w:rsidRDefault="006A1657" w:rsidP="00D142EA">
      <w:pPr>
        <w:pStyle w:val="a8"/>
        <w:ind w:left="142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прозрачности осуществляемой Должностным лицом контрольной деятельности;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4. План мероприятий по профилактике нарушений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</w:t>
      </w:r>
      <w:r w:rsidRPr="006A1657">
        <w:rPr>
          <w:rFonts w:ascii="Times New Roman" w:hAnsi="Times New Roman"/>
          <w:sz w:val="24"/>
        </w:rPr>
        <w:lastRenderedPageBreak/>
        <w:t>подразделения приведены в Плане мероприятий по профилактике нарушений в сфере благоустройства на 2025 год (приложение).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5. Показатели результативности и эффективности Программы.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Отчетные показатели Программы за </w:t>
      </w:r>
      <w:r w:rsidRPr="006A1657">
        <w:rPr>
          <w:rFonts w:ascii="Times New Roman" w:hAnsi="Times New Roman"/>
          <w:color w:val="000000"/>
          <w:sz w:val="24"/>
        </w:rPr>
        <w:t xml:space="preserve">2025 </w:t>
      </w:r>
      <w:r w:rsidRPr="006A1657">
        <w:rPr>
          <w:rFonts w:ascii="Times New Roman" w:hAnsi="Times New Roman"/>
          <w:sz w:val="24"/>
        </w:rPr>
        <w:t>год: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профилактических мероприятий в объеме контрольных мероприятий-80 %.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Экономический эффект от реализованных мероприятий: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доверия подконтрольных субъектов к должностному лицу.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6. Порядок управления Программой.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Перечень должностных лиц администрации Мечётского сельского поселения,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</w:t>
      </w:r>
    </w:p>
    <w:tbl>
      <w:tblPr>
        <w:tblW w:w="9672" w:type="dxa"/>
        <w:jc w:val="center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3870"/>
        <w:gridCol w:w="3028"/>
        <w:gridCol w:w="2202"/>
      </w:tblGrid>
      <w:tr w:rsidR="006A1657" w:rsidRPr="00D142EA" w:rsidTr="00D142EA">
        <w:trPr>
          <w:jc w:val="center"/>
        </w:trPr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22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Контакты</w:t>
            </w:r>
          </w:p>
        </w:tc>
      </w:tr>
      <w:tr w:rsidR="006A1657" w:rsidRPr="00D142EA" w:rsidTr="00D142EA">
        <w:trPr>
          <w:jc w:val="center"/>
        </w:trPr>
        <w:tc>
          <w:tcPr>
            <w:tcW w:w="57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Должностные лица администрации Мечётского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22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8 (47350) 57-4-21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annov.bobr@govvrn.ru</w:t>
            </w:r>
          </w:p>
        </w:tc>
      </w:tr>
    </w:tbl>
    <w:p w:rsidR="006A1657" w:rsidRPr="006A1657" w:rsidRDefault="006A1657" w:rsidP="00D142EA">
      <w:pPr>
        <w:pStyle w:val="a8"/>
        <w:ind w:left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Мечётского сельского поселения на 2025 год.</w:t>
      </w:r>
    </w:p>
    <w:p w:rsidR="006A1657" w:rsidRPr="006A1657" w:rsidRDefault="006A1657" w:rsidP="00D142EA">
      <w:pPr>
        <w:pStyle w:val="a8"/>
        <w:ind w:left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Результаты профилактической работы должностного лица включаются в доклад об осуществлении муниципального контроля в сфере благоустройства на территории Мечётского сельского поселения на 2025 год.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iCs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Cs/>
          <w:iCs/>
          <w:sz w:val="24"/>
        </w:rPr>
      </w:pPr>
      <w:r w:rsidRPr="006A1657">
        <w:rPr>
          <w:rFonts w:ascii="Times New Roman" w:hAnsi="Times New Roman"/>
          <w:bCs/>
          <w:iCs/>
          <w:sz w:val="24"/>
        </w:rPr>
        <w:t>Приложение к Программе профилактики рисков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причинения вреда (ущерба)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охраняемым законом ценностям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на 2025 год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План мероприятий по профилактике нарушений законодательства в сфере благоустройства на территории Мечётского сельского поселения Бобровского муниципального района Воронежской области на 2025 год </w:t>
      </w:r>
    </w:p>
    <w:tbl>
      <w:tblPr>
        <w:tblW w:w="10065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3828"/>
        <w:gridCol w:w="2409"/>
        <w:gridCol w:w="1134"/>
      </w:tblGrid>
      <w:tr w:rsidR="006A1657" w:rsidRPr="00D142EA" w:rsidTr="00D142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мероприятии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6A1657" w:rsidRPr="00D142EA" w:rsidTr="00D142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Мечётского сельского поселения в информационно-телекоммуникационной сети «Интернет» и 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иных формах.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 размещает и поддерживает в актуальном состоянии на официальном сайте Мечётского сельского поселения в сети «Интернет»: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6) доклады о муниципальном контроле;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Глава Мечётского сельского поселения Бобровского муниципального района Воронежской области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(должностное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D142EA" w:rsidTr="00D142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осуществляется Должностным лицом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компетенция уполномоченного органа;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Мечётского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Глава Мечётского сельского поселения Бобровского муниципального района Воронежской области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(должностное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D142EA" w:rsidTr="00D142EA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Мечётского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Мечётского сельского поселения Бобровского муниципального района Воронежской области 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D142EA">
      <w:pPr>
        <w:pStyle w:val="a8"/>
        <w:jc w:val="right"/>
        <w:rPr>
          <w:rFonts w:ascii="Times New Roman" w:eastAsia="Calibri" w:hAnsi="Times New Roman"/>
          <w:sz w:val="24"/>
          <w:lang w:eastAsia="en-US"/>
        </w:rPr>
      </w:pPr>
      <w:r w:rsidRPr="006A1657">
        <w:rPr>
          <w:rFonts w:ascii="Times New Roman" w:hAnsi="Times New Roman"/>
          <w:sz w:val="24"/>
        </w:rPr>
        <w:t>Приложение № 3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к постановлению администрации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Мечётского сельского поселения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Бобровского муниципального района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Воронежской области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 06.12. 2024 № 77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Мечётского сельского поселения Бобровского муниципального района Воронежской области на 2025 год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1. Общие положения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Мечётского сельского поселения.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2. Аналитическая часть Программы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2.1. Полномочия по виду муниципального контроля.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жилищный контроль на территории Мечётского сельского поселения осуществляется Должностными лицами администрации Мечётского сельского поселения (далее – Должностные лица, Должностное лицо).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2.2. Обзор по виду муниципального контроля.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Мечётского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Воронежской области в области жилищных отношений, а также муниципальными правовыми актами.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2.3. Муниципальный контроль осуществляется посредством: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2.4. Подконтрольные субъекты: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жилищному контролю: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Жилищный кодекс Российской Федерации;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2.6. Данные о проведенных мероприятиях.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2020-20224 гг. не проводились.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Должностными лицами администрации </w:t>
      </w:r>
      <w:r w:rsidRPr="006A1657">
        <w:rPr>
          <w:rFonts w:ascii="Times New Roman" w:hAnsi="Times New Roman"/>
          <w:sz w:val="24"/>
        </w:rPr>
        <w:lastRenderedPageBreak/>
        <w:t>Мечётского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2024 году.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2024 году в целях профилактики нарушений обязательных требований на официальном сайте Мечётского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Мечётского сельского поселения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Мечётского сельского поселения на 2023 год не утверждался.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2.7. Анализ и оценка рисков причинения вреда охраняемым законом ценностям.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A1657" w:rsidRPr="006A1657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142EA" w:rsidRDefault="006A1657" w:rsidP="00D142EA">
      <w:pPr>
        <w:pStyle w:val="a8"/>
        <w:ind w:left="426" w:firstLine="425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</w:t>
      </w:r>
    </w:p>
    <w:p w:rsidR="006A1657" w:rsidRPr="006A1657" w:rsidRDefault="006A1657" w:rsidP="00D142EA">
      <w:pPr>
        <w:pStyle w:val="a8"/>
        <w:ind w:firstLine="426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3. Цели и задачи Программы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3.1. Цели Программы: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3.2. Задачи Программы: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прозрачности осуществляемой Должностными лицами контрольной деятельности;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4. План мероприятий по профилактике нарушений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>Раздел 5. Показатели результативности и эффективности Программы.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Отчетные показатели Программы за 2025 год: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профилактических мероприятий в объеме контрольных мероприятий -80 %.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Экономический эффект от реализованных мероприятий:</w:t>
      </w:r>
    </w:p>
    <w:p w:rsidR="00D142EA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</w:r>
    </w:p>
    <w:p w:rsidR="006A1657" w:rsidRPr="006A1657" w:rsidRDefault="006A1657" w:rsidP="00D142EA">
      <w:pPr>
        <w:pStyle w:val="a8"/>
        <w:ind w:left="567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1657" w:rsidRPr="006A1657" w:rsidRDefault="006A1657" w:rsidP="00D142EA">
      <w:pPr>
        <w:pStyle w:val="a8"/>
        <w:ind w:left="567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уровня доверия подконтрольных субъектов к Должностным лицам.</w:t>
      </w:r>
    </w:p>
    <w:p w:rsidR="006A1657" w:rsidRPr="006A1657" w:rsidRDefault="006A1657" w:rsidP="00D142EA">
      <w:pPr>
        <w:pStyle w:val="a8"/>
        <w:ind w:left="567" w:firstLine="0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6. Порядок управления Программой.</w:t>
      </w:r>
    </w:p>
    <w:p w:rsidR="006A1657" w:rsidRPr="006A1657" w:rsidRDefault="006A1657" w:rsidP="00D142EA">
      <w:pPr>
        <w:pStyle w:val="a8"/>
        <w:ind w:left="567" w:firstLine="0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Перечень должностных лиц администрации Мечётского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жилищного контроля на территории Мечётского сельского поселения Бобровского муниципального района Воронежской области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1"/>
        <w:gridCol w:w="4661"/>
        <w:gridCol w:w="1936"/>
        <w:gridCol w:w="2196"/>
      </w:tblGrid>
      <w:tr w:rsidR="006A1657" w:rsidRPr="00D142EA" w:rsidTr="00D142E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="00D142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Контакты</w:t>
            </w:r>
          </w:p>
        </w:tc>
      </w:tr>
      <w:tr w:rsidR="006A1657" w:rsidRPr="00D142EA" w:rsidTr="00D142E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Должностные лица администрации Мечётского сельского поселения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 по </w:t>
            </w: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8 (47350) 57421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annov.bobr@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govvrn.ru</w:t>
            </w:r>
            <w:r w:rsidRPr="00D14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Pr="006A1657">
        <w:rPr>
          <w:rFonts w:ascii="Times New Roman" w:hAnsi="Times New Roman"/>
          <w:bCs/>
          <w:sz w:val="24"/>
        </w:rPr>
        <w:t>Мечётского сельского поселения Бобровского муниципального района Воронежской области</w:t>
      </w:r>
      <w:r w:rsidRPr="006A1657">
        <w:rPr>
          <w:rFonts w:ascii="Times New Roman" w:hAnsi="Times New Roman"/>
          <w:sz w:val="24"/>
        </w:rPr>
        <w:t xml:space="preserve"> на 2025 год.</w:t>
      </w:r>
    </w:p>
    <w:p w:rsid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Результаты профилактической работы должностных лиц включаются в доклад об осуществлении муниципального жилищного контроля на территории </w:t>
      </w:r>
      <w:r w:rsidRPr="006A1657">
        <w:rPr>
          <w:rFonts w:ascii="Times New Roman" w:hAnsi="Times New Roman"/>
          <w:bCs/>
          <w:sz w:val="24"/>
        </w:rPr>
        <w:t>Мечётского сельского поселения Бобровского муниципального района Воронежской области</w:t>
      </w:r>
      <w:r w:rsidRPr="006A1657">
        <w:rPr>
          <w:rFonts w:ascii="Times New Roman" w:hAnsi="Times New Roman"/>
          <w:sz w:val="24"/>
        </w:rPr>
        <w:t xml:space="preserve"> на 2025 год.</w:t>
      </w:r>
    </w:p>
    <w:p w:rsidR="00177A43" w:rsidRPr="006A1657" w:rsidRDefault="00177A43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Cs/>
          <w:iCs/>
          <w:sz w:val="24"/>
        </w:rPr>
      </w:pPr>
      <w:r w:rsidRPr="006A1657">
        <w:rPr>
          <w:rFonts w:ascii="Times New Roman" w:hAnsi="Times New Roman"/>
          <w:bCs/>
          <w:iCs/>
          <w:sz w:val="24"/>
        </w:rPr>
        <w:t>Приложение к Программе профилактики рисков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причинения вреда (ущерба)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охраняемым законом ценностям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на 2025 год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План мероприятий по профилактике нарушений жилищного законодательства на территории Мечётского сельского поселения Бобровского муниципального района Воронежской области на 2025 год</w:t>
      </w:r>
    </w:p>
    <w:tbl>
      <w:tblPr>
        <w:tblW w:w="9780" w:type="dxa"/>
        <w:jc w:val="center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09"/>
        <w:gridCol w:w="3684"/>
        <w:gridCol w:w="1843"/>
        <w:gridCol w:w="1418"/>
      </w:tblGrid>
      <w:tr w:rsidR="006A1657" w:rsidRPr="00D142EA" w:rsidTr="00D142EA">
        <w:trPr>
          <w:jc w:val="center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6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6A1657" w:rsidRPr="00D142EA" w:rsidTr="00D142EA">
        <w:trPr>
          <w:jc w:val="center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6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Мечётского сельского поселения в информационно-телекоммуникационной сети «Интернет» и в иных формах.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6) доклады о муниципальном контроле;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6A1657" w:rsidRPr="00D142EA" w:rsidTr="00D142EA">
        <w:trPr>
          <w:jc w:val="center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36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консультирования при личном обращении составляет 10 минут.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компетенция уполномоченного органа;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Мечётского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Мечётского сельского поселения Бобровского муниципального района Воронежской области </w:t>
            </w: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6A1657" w:rsidRPr="00D142EA" w:rsidTr="00D142EA">
        <w:trPr>
          <w:jc w:val="center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6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Мечётского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</w:t>
            </w:r>
            <w:r w:rsidRPr="00D142E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6A1657" w:rsidRPr="00D142EA" w:rsidTr="00D142EA">
        <w:trPr>
          <w:jc w:val="center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68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2 настоящего Плана, а также статьей 50 Федерального </w:t>
            </w: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закона Федерального закона от 31.07.2020 № 248-ФЗ.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lastRenderedPageBreak/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D142EA">
              <w:rPr>
                <w:rFonts w:ascii="Times New Roman" w:hAnsi="Times New Roman"/>
                <w:sz w:val="20"/>
                <w:szCs w:val="20"/>
              </w:rPr>
              <w:t xml:space="preserve"> квартале т.г.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</w:p>
    <w:p w:rsidR="006A1657" w:rsidRPr="006A1657" w:rsidRDefault="006A1657" w:rsidP="00D142EA">
      <w:pPr>
        <w:pStyle w:val="a8"/>
        <w:jc w:val="right"/>
        <w:rPr>
          <w:rFonts w:ascii="Times New Roman" w:eastAsia="Calibri" w:hAnsi="Times New Roman"/>
          <w:sz w:val="24"/>
          <w:lang w:eastAsia="en-US"/>
        </w:rPr>
      </w:pPr>
      <w:r w:rsidRPr="006A1657">
        <w:rPr>
          <w:rFonts w:ascii="Times New Roman" w:hAnsi="Times New Roman"/>
          <w:sz w:val="24"/>
        </w:rPr>
        <w:t>Приложение № 4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к постановлению администрации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Мечётского сельского поселения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Бобровского муниципального района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Воронежской области</w:t>
      </w:r>
    </w:p>
    <w:p w:rsidR="006A1657" w:rsidRPr="006A1657" w:rsidRDefault="006A1657" w:rsidP="00D142EA">
      <w:pPr>
        <w:pStyle w:val="a8"/>
        <w:jc w:val="right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 06.12. 2024 № 77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Мечётского сельского поселения Бобровского муниципального района Воронежской области на 2025 год </w:t>
      </w:r>
    </w:p>
    <w:p w:rsidR="00177A43" w:rsidRPr="006A1657" w:rsidRDefault="00177A43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bCs/>
          <w:sz w:val="24"/>
        </w:rPr>
        <w:t xml:space="preserve">Раздел 1. Общие положения 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Мечётского сельского поселения Бобровского муниципального района Воронежской области. 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2. Аналитическая часть Программы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2.1. Полномочия по виду муниципального контроля.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земельный контроль на территории Мечётского сельского поселения осуществляется должностными лицами администрации Мечётского сельского поселения (далее – Должностные лица, Должностное лицо).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2.2. Обзор по виду муниципального контроля.</w:t>
      </w:r>
    </w:p>
    <w:p w:rsidR="006A1657" w:rsidRPr="006A1657" w:rsidRDefault="006A1657" w:rsidP="00177A43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2.3. Муниципальный земельный контроль осуществляется посредством: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2.4. Подконтрольные субъекты: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Должностными лицами мероприятий по муниципальному земельному контролю: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Земельный Кодекс Российской Федерации;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Федеральный закон от 24.07.2002 № 101-ФЗ «Об обороте земель сельскохозяйственного назначения»;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Закон Воронежской области от 13.05.2008 № 25-ОЗ «О регулировании земельных отношений на территории Воронежской области».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2.6. Данные о проведенных мероприятиях.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В 2023 году и за истекший период 2024 года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2.7. Анализ и оценка рисков причинения вреда охраняемым законом ценностям.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3. Цели и задачи Программы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3.1. Цели Программы: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A1657" w:rsidRPr="006A1657" w:rsidRDefault="006A1657" w:rsidP="00D142EA">
      <w:pPr>
        <w:pStyle w:val="a8"/>
        <w:ind w:left="284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3.2. Задачи Программы: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повышение прозрачности осуществляемой Должностными лицами контрольной деятельности;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177A43">
        <w:rPr>
          <w:rFonts w:ascii="Times New Roman" w:hAnsi="Times New Roman"/>
          <w:sz w:val="24"/>
        </w:rPr>
        <w:t>ходимых мерах по их исполнению.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4. План мероприятий по профилактике нарушений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</w:t>
      </w:r>
      <w:r w:rsidR="00177A43">
        <w:rPr>
          <w:rFonts w:ascii="Times New Roman" w:hAnsi="Times New Roman"/>
          <w:sz w:val="24"/>
        </w:rPr>
        <w:t>ьства на 2025 год (приложение).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5. Показатели результативности и эффективности Программы.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Отчетные показатели Программы за 2025 год: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доля профилактических мероприятий в объеме контрольныхмероприятий-80 %.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Экономический эффект от реализованных мероприятий: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- повышение уровня доверия подконтрольных субъектов к Должностным лицам. 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sz w:val="24"/>
        </w:rPr>
      </w:pPr>
      <w:r w:rsidRPr="006A1657">
        <w:rPr>
          <w:rFonts w:ascii="Times New Roman" w:hAnsi="Times New Roman"/>
          <w:bCs/>
          <w:sz w:val="24"/>
        </w:rPr>
        <w:t>Раздел 6. Порядок управления Программой.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Перечень должностных лиц администрации Мечётского сельского поселения Бобровского муниципального района Воронежской области, ответственных за организацию и проведение профилактических мероприятий при осуществлении муниципального земельного контроля на территории Мечётского 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543"/>
        <w:gridCol w:w="3102"/>
        <w:gridCol w:w="2568"/>
      </w:tblGrid>
      <w:tr w:rsidR="006A1657" w:rsidRPr="00D142EA" w:rsidTr="006A1657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Функции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bCs/>
                <w:sz w:val="20"/>
                <w:szCs w:val="20"/>
              </w:rPr>
              <w:t>Контакты</w:t>
            </w:r>
          </w:p>
        </w:tc>
      </w:tr>
      <w:tr w:rsidR="006A1657" w:rsidRPr="00D142EA" w:rsidTr="006A1657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Должностные лица администрации Мечётского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по реализации программы</w:t>
            </w:r>
          </w:p>
        </w:tc>
        <w:tc>
          <w:tcPr>
            <w:tcW w:w="256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</w:rPr>
              <w:t xml:space="preserve">8 (47350) </w:t>
            </w: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  <w:r w:rsidRPr="00D142EA">
              <w:rPr>
                <w:rFonts w:ascii="Times New Roman" w:hAnsi="Times New Roman"/>
                <w:sz w:val="20"/>
                <w:szCs w:val="20"/>
              </w:rPr>
              <w:t>-4-21</w:t>
            </w:r>
          </w:p>
          <w:p w:rsidR="006A1657" w:rsidRPr="00D142EA" w:rsidRDefault="006A1657" w:rsidP="00D142EA">
            <w:pPr>
              <w:pStyle w:val="a8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42EA">
              <w:rPr>
                <w:rFonts w:ascii="Times New Roman" w:hAnsi="Times New Roman"/>
                <w:sz w:val="20"/>
                <w:szCs w:val="20"/>
                <w:lang w:val="en-US"/>
              </w:rPr>
              <w:t>annov.bobr@govvrn.ru</w:t>
            </w:r>
            <w:r w:rsidRPr="00D14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Мечётского сельского поселения на 2025 год.</w:t>
      </w:r>
    </w:p>
    <w:p w:rsidR="006A1657" w:rsidRPr="006A1657" w:rsidRDefault="006A1657" w:rsidP="00177A43">
      <w:pPr>
        <w:pStyle w:val="a8"/>
        <w:ind w:left="426" w:firstLine="0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Результаты профилактической работы должностных лиц включаются в доклад об осуществлении муниципального земельного контроля на территории Мечётского сельского поселения на 2025 год.</w:t>
      </w:r>
    </w:p>
    <w:p w:rsidR="006A1657" w:rsidRPr="006A1657" w:rsidRDefault="006A1657" w:rsidP="006A1657">
      <w:pPr>
        <w:pStyle w:val="a8"/>
        <w:rPr>
          <w:rFonts w:ascii="Times New Roman" w:hAnsi="Times New Roman"/>
          <w:bCs/>
          <w:iCs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bCs/>
          <w:iCs/>
          <w:sz w:val="24"/>
        </w:rPr>
      </w:pPr>
      <w:r w:rsidRPr="006A1657">
        <w:rPr>
          <w:rFonts w:ascii="Times New Roman" w:hAnsi="Times New Roman"/>
          <w:bCs/>
          <w:iCs/>
          <w:sz w:val="24"/>
        </w:rPr>
        <w:t>Приложение к Программе профилактики рисков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причинения вреда (ущерба)</w:t>
      </w:r>
      <w:r w:rsidRPr="006A1657">
        <w:rPr>
          <w:rFonts w:ascii="Times New Roman" w:hAnsi="Times New Roman"/>
          <w:sz w:val="24"/>
        </w:rPr>
        <w:t xml:space="preserve"> </w:t>
      </w:r>
      <w:r w:rsidRPr="006A1657">
        <w:rPr>
          <w:rFonts w:ascii="Times New Roman" w:hAnsi="Times New Roman"/>
          <w:bCs/>
          <w:iCs/>
          <w:sz w:val="24"/>
        </w:rPr>
        <w:t>охраняемым законом ценностям на 2025 год</w:t>
      </w: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</w:p>
    <w:p w:rsidR="006A1657" w:rsidRPr="006A1657" w:rsidRDefault="006A1657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План мероприятий по профилактике нарушений земельного законодательства на территории Мечётского сельского поселения Бобровского муниципального района Воронежской области на 2025 год </w:t>
      </w:r>
    </w:p>
    <w:tbl>
      <w:tblPr>
        <w:tblW w:w="9660" w:type="dxa"/>
        <w:jc w:val="center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268"/>
        <w:gridCol w:w="3568"/>
        <w:gridCol w:w="2178"/>
        <w:gridCol w:w="1221"/>
      </w:tblGrid>
      <w:tr w:rsidR="006A1657" w:rsidRPr="00CF367B" w:rsidTr="00CF367B">
        <w:trPr>
          <w:jc w:val="center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</w:t>
            </w: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Срок </w:t>
            </w: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исполнения</w:t>
            </w:r>
          </w:p>
        </w:tc>
      </w:tr>
      <w:tr w:rsidR="006A1657" w:rsidRPr="00CF367B" w:rsidTr="00CF367B">
        <w:trPr>
          <w:jc w:val="center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Мечётского сельского поселения в информационно-телекоммуникационной сети «Интернет» и в иных формах.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6) доклады о муниципальном контроле;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F367B">
              <w:rPr>
                <w:rFonts w:ascii="Times New Roman" w:hAnsi="Times New Roman"/>
                <w:sz w:val="20"/>
                <w:szCs w:val="20"/>
              </w:rPr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CF367B" w:rsidTr="00CF367B">
        <w:trPr>
          <w:trHeight w:val="5514"/>
          <w:jc w:val="center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Консультирование, осуществляется по следующим вопросам: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- компетенция уполномоченного органа;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если в течение календарного </w:t>
            </w: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Мечётского сельского поселения 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sz w:val="20"/>
                <w:szCs w:val="20"/>
              </w:rPr>
              <w:lastRenderedPageBreak/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  <w:tr w:rsidR="006A1657" w:rsidRPr="00CF367B" w:rsidTr="00CF367B">
        <w:trPr>
          <w:trHeight w:val="1271"/>
          <w:jc w:val="center"/>
        </w:trPr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3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В случае наличияу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Мечётского сельского поселения возражение в отношении указанного предостережения в срок не позднее 30 дней со дня получения им предостережения.</w:t>
            </w:r>
          </w:p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sz w:val="20"/>
                <w:szCs w:val="20"/>
              </w:rPr>
              <w:t>Глава Мечётского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A1657" w:rsidRPr="00CF367B" w:rsidRDefault="006A1657" w:rsidP="00CF367B">
            <w:pPr>
              <w:pStyle w:val="a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F367B">
              <w:rPr>
                <w:rFonts w:ascii="Times New Roman" w:hAnsi="Times New Roman"/>
                <w:color w:val="000000"/>
                <w:sz w:val="20"/>
                <w:szCs w:val="20"/>
              </w:rPr>
              <w:t>В течение года</w:t>
            </w:r>
          </w:p>
        </w:tc>
      </w:tr>
    </w:tbl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ПОСТАНОВЛЕНИЕ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от 09.12.2024 г. № 78</w:t>
      </w: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.Мечётка</w:t>
      </w: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внесении изменений в постановление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администрации Мечётского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 от 18.12.2023 № 82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Calibri" w:hAnsi="Times New Roman" w:cs="Times New Roman"/>
          <w:sz w:val="24"/>
          <w:szCs w:val="24"/>
        </w:rPr>
        <w:t>«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Об утверждении административного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регламента предоставления 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услуги «</w:t>
      </w:r>
      <w:r w:rsidRPr="0043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утверждение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документации по планировке территории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(ред. от 14.11.2024 № 53)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434226">
        <w:rPr>
          <w:rFonts w:ascii="Times New Roman" w:eastAsia="Calibri" w:hAnsi="Times New Roman" w:cs="Times New Roman"/>
          <w:b/>
          <w:spacing w:val="20"/>
          <w:sz w:val="24"/>
          <w:szCs w:val="24"/>
        </w:rPr>
        <w:t>п о с т а н о в л я е т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434226">
        <w:rPr>
          <w:rFonts w:ascii="Times New Roman" w:eastAsia="Calibri" w:hAnsi="Times New Roman" w:cs="Times New Roman"/>
          <w:sz w:val="24"/>
          <w:szCs w:val="24"/>
        </w:rPr>
        <w:t>Мечётского сельского поселения Бобровского муниципального района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 Воронежской области от 18.12.2023 № 82 </w:t>
      </w:r>
      <w:r w:rsidRPr="00434226">
        <w:rPr>
          <w:rFonts w:ascii="Times New Roman" w:eastAsia="Calibri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 (ред. от 14.11.2024 № 53)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Административный регламент) изменения, </w:t>
      </w: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дополнив Административный регламент после пункта 7.1. новым пункто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 7.1.2. следующего содержания:</w:t>
      </w:r>
    </w:p>
    <w:p w:rsidR="00434226" w:rsidRPr="00434226" w:rsidRDefault="00434226" w:rsidP="004342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:rsidR="00434226" w:rsidRPr="00434226" w:rsidRDefault="00434226" w:rsidP="004342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434226" w:rsidRPr="00434226" w:rsidRDefault="00434226" w:rsidP="004342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34226" w:rsidRPr="00434226" w:rsidRDefault="00434226" w:rsidP="004342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434226" w:rsidRPr="00434226" w:rsidRDefault="00434226" w:rsidP="004342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34226" w:rsidRPr="00434226" w:rsidRDefault="00434226" w:rsidP="00434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434226" w:rsidRPr="00434226" w:rsidRDefault="00434226" w:rsidP="00434226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34226" w:rsidRPr="00434226" w:rsidRDefault="00434226" w:rsidP="00434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Мечётского сельского поселения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Н.Г. Суворин</w:t>
      </w:r>
    </w:p>
    <w:p w:rsidR="00434226" w:rsidRPr="00434226" w:rsidRDefault="00434226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ПОСТАНОВЛЕНИЕ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от 09.12.2024 г. № 79</w:t>
      </w: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.Мечётка</w:t>
      </w: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внесении изменений в постановление администрации Мечётского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 от 12.09.2024 № 43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регламента предоставления муниципальной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услуги «Предоставление разрешения на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осуществление земляных работ» на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территории Мечётского сельского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района Воронежской области»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(ред. от 14.11.2024 № 58)</w:t>
      </w:r>
    </w:p>
    <w:p w:rsidR="00434226" w:rsidRPr="00434226" w:rsidRDefault="00434226" w:rsidP="004342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434226">
        <w:rPr>
          <w:rFonts w:ascii="Times New Roman" w:eastAsia="Calibri" w:hAnsi="Times New Roman" w:cs="Times New Roman"/>
          <w:b/>
          <w:spacing w:val="20"/>
          <w:sz w:val="24"/>
          <w:szCs w:val="24"/>
        </w:rPr>
        <w:t>п о с т а н о в л я е т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434226">
        <w:rPr>
          <w:rFonts w:ascii="Times New Roman" w:eastAsia="Calibri" w:hAnsi="Times New Roman" w:cs="Times New Roman"/>
          <w:sz w:val="24"/>
          <w:szCs w:val="24"/>
        </w:rPr>
        <w:t xml:space="preserve">Мечётского сельского поселения Бобровского муниципального района 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>Воронежской области от 12.09.2024 № 43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Мечётского сельского поселения Бобровского муниципального района Воронежской области (далее - Административный регламент) следующие изменения: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>1.1. Пункт 7 дополнить новым подпунктом 7.8 следующего содержания: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«7.8.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34226" w:rsidRPr="00434226" w:rsidRDefault="00434226" w:rsidP="00434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434226" w:rsidRPr="00434226" w:rsidRDefault="00434226" w:rsidP="00434226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34226" w:rsidRPr="00434226" w:rsidRDefault="00434226" w:rsidP="00434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Мечётского сельского поселения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Н.Г. Суворин</w:t>
      </w:r>
    </w:p>
    <w:p w:rsidR="00434226" w:rsidRPr="00434226" w:rsidRDefault="00434226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АДМИНИСТРАЦИЯ МЕЧЁТСКОГО СЕЛЬСКОГО ПОСЕЛЕНИЯ 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ПОСТАНОВЛЕНИЕ</w:t>
      </w:r>
    </w:p>
    <w:p w:rsidR="00434226" w:rsidRPr="00434226" w:rsidRDefault="00434226" w:rsidP="00434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от 09.12. 2024 г. № 80</w:t>
      </w:r>
    </w:p>
    <w:p w:rsidR="00434226" w:rsidRPr="00434226" w:rsidRDefault="00434226" w:rsidP="00434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</w:t>
      </w:r>
      <w:r w:rsidRPr="0043422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.Мечётка</w:t>
      </w: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«О внесении изменений в постановление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администрации Мечётского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Воронежской области от 12.09.2024 № 91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Pr="00434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административного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регламента предоставления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муниципальной услуги </w:t>
      </w:r>
      <w:r w:rsidRPr="00434226">
        <w:rPr>
          <w:rFonts w:ascii="Times New Roman" w:eastAsia="Calibri" w:hAnsi="Times New Roman" w:cs="Times New Roman"/>
          <w:b/>
          <w:kern w:val="36"/>
          <w:sz w:val="24"/>
          <w:szCs w:val="24"/>
        </w:rPr>
        <w:t>«П</w:t>
      </w:r>
      <w:r w:rsidRPr="00434226"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>редоставление</w:t>
      </w:r>
      <w:r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>разрешения на отклонение от предельных</w:t>
      </w:r>
      <w:r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>параметров разрешенного строительства,</w:t>
      </w:r>
      <w:r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>реконструкции объектов капитального</w:t>
      </w:r>
      <w:r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 xml:space="preserve"> </w:t>
      </w:r>
      <w:r w:rsidRPr="00434226">
        <w:rPr>
          <w:rFonts w:ascii="Times New Roman" w:eastAsia="Calibri" w:hAnsi="Times New Roman" w:cs="Times New Roman"/>
          <w:b/>
          <w:color w:val="00000A"/>
          <w:kern w:val="36"/>
          <w:sz w:val="24"/>
          <w:szCs w:val="24"/>
          <w:shd w:val="clear" w:color="auto" w:fill="FFFFFF"/>
        </w:rPr>
        <w:t>строительства</w:t>
      </w:r>
      <w:r w:rsidRPr="00434226">
        <w:rPr>
          <w:rFonts w:ascii="Times New Roman" w:eastAsia="Calibri" w:hAnsi="Times New Roman" w:cs="Times New Roman"/>
          <w:b/>
          <w:kern w:val="36"/>
          <w:sz w:val="24"/>
          <w:szCs w:val="24"/>
        </w:rPr>
        <w:t>» (в ред. от 21.11.2024 № 63)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</w:p>
    <w:p w:rsidR="00434226" w:rsidRPr="00434226" w:rsidRDefault="00434226" w:rsidP="009144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4226">
        <w:rPr>
          <w:rFonts w:ascii="Times New Roman" w:eastAsia="Calibri" w:hAnsi="Times New Roman" w:cs="Times New Roman"/>
          <w:sz w:val="24"/>
          <w:szCs w:val="24"/>
        </w:rPr>
        <w:t>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</w:t>
      </w:r>
      <w:r w:rsidR="009144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/>
          <w:spacing w:val="20"/>
          <w:sz w:val="24"/>
          <w:szCs w:val="24"/>
        </w:rPr>
        <w:t>п о с т а н о в л я е т</w:t>
      </w:r>
      <w:r w:rsidRPr="0043422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Pr="00434226">
        <w:rPr>
          <w:rFonts w:ascii="Times New Roman" w:eastAsia="Calibri" w:hAnsi="Times New Roman" w:cs="Times New Roman"/>
          <w:sz w:val="24"/>
          <w:szCs w:val="24"/>
        </w:rPr>
        <w:t>Мечётского сельского поселения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 Бобровского муниципального района Воронежской области от 18.12.2023 № 91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Pr="00434226">
        <w:rPr>
          <w:rFonts w:ascii="Times New Roman" w:eastAsia="Calibri" w:hAnsi="Times New Roman" w:cs="Times New Roman"/>
          <w:sz w:val="24"/>
          <w:szCs w:val="24"/>
        </w:rPr>
        <w:t>Мечётского сельского поселения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 Бобровского муниципального района Воронежской области</w:t>
      </w:r>
      <w:r w:rsidRPr="00434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226">
        <w:rPr>
          <w:rFonts w:ascii="Times New Roman" w:eastAsia="Calibri" w:hAnsi="Times New Roman" w:cs="Times New Roman"/>
          <w:bCs/>
          <w:sz w:val="24"/>
          <w:szCs w:val="24"/>
        </w:rPr>
        <w:t>(далее - Административный регламент) следующие изменения: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>1.1. Раздел 7 Административного регламента дополнить пунктом 7.4. следующего содержания: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434226" w:rsidRPr="00434226" w:rsidRDefault="00434226" w:rsidP="004342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34226">
        <w:rPr>
          <w:rFonts w:ascii="Times New Roman" w:eastAsia="Calibri" w:hAnsi="Times New Roman" w:cs="Times New Roman"/>
          <w:bCs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434226" w:rsidRPr="00434226" w:rsidRDefault="00434226" w:rsidP="00434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434226" w:rsidRPr="00434226" w:rsidRDefault="00434226" w:rsidP="00434226">
      <w:pPr>
        <w:tabs>
          <w:tab w:val="left" w:pos="90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226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34226" w:rsidRPr="00434226" w:rsidRDefault="00434226" w:rsidP="00434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Мечётского сельского поселения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434226" w:rsidRPr="00434226" w:rsidRDefault="00434226" w:rsidP="00434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Н.Г. Суворин</w:t>
      </w:r>
    </w:p>
    <w:p w:rsidR="00434226" w:rsidRDefault="00434226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7A43" w:rsidRDefault="00177A43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7A43" w:rsidRDefault="00177A43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7A43" w:rsidRDefault="00177A43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7A43" w:rsidRDefault="00177A43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77A43" w:rsidRPr="009144C7" w:rsidRDefault="00177A43" w:rsidP="00434226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34226" w:rsidRDefault="00434226" w:rsidP="00434226">
      <w:pPr>
        <w:pStyle w:val="a8"/>
        <w:jc w:val="center"/>
        <w:rPr>
          <w:rFonts w:ascii="Times New Roman" w:hAnsi="Times New Roman"/>
          <w:b/>
          <w:sz w:val="24"/>
        </w:rPr>
      </w:pPr>
      <w:r w:rsidRPr="00434226">
        <w:rPr>
          <w:rFonts w:ascii="Times New Roman" w:hAnsi="Times New Roman"/>
          <w:b/>
          <w:sz w:val="24"/>
        </w:rPr>
        <w:lastRenderedPageBreak/>
        <w:t xml:space="preserve">АДМИНИСТРАЦИЯ МЕЧЁТСКОГО СЕЛЬСКОГО ПОСЕЛЕНИЯ </w:t>
      </w:r>
    </w:p>
    <w:p w:rsidR="00434226" w:rsidRPr="00434226" w:rsidRDefault="00434226" w:rsidP="00434226">
      <w:pPr>
        <w:pStyle w:val="a8"/>
        <w:jc w:val="center"/>
        <w:rPr>
          <w:rFonts w:ascii="Times New Roman" w:hAnsi="Times New Roman"/>
          <w:b/>
          <w:sz w:val="24"/>
        </w:rPr>
      </w:pPr>
      <w:r w:rsidRPr="00434226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ВОРОНЕЖСКОЙ ОБЛАСТИ</w:t>
      </w:r>
    </w:p>
    <w:p w:rsidR="00434226" w:rsidRPr="00434226" w:rsidRDefault="00434226" w:rsidP="00434226">
      <w:pPr>
        <w:pStyle w:val="a8"/>
        <w:jc w:val="center"/>
        <w:rPr>
          <w:rFonts w:ascii="Times New Roman" w:hAnsi="Times New Roman"/>
          <w:b/>
          <w:sz w:val="24"/>
        </w:rPr>
      </w:pPr>
      <w:r w:rsidRPr="00434226">
        <w:rPr>
          <w:rFonts w:ascii="Times New Roman" w:hAnsi="Times New Roman"/>
          <w:b/>
          <w:sz w:val="24"/>
        </w:rPr>
        <w:t>ПОСТАНОВЛЕНИЕ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  <w:u w:val="single"/>
        </w:rPr>
      </w:pPr>
      <w:r w:rsidRPr="00434226">
        <w:rPr>
          <w:rFonts w:ascii="Times New Roman" w:hAnsi="Times New Roman"/>
          <w:sz w:val="24"/>
          <w:u w:val="single"/>
        </w:rPr>
        <w:t>от 09.12. 2024 г. № 81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0"/>
          <w:szCs w:val="20"/>
        </w:rPr>
      </w:pPr>
      <w:r w:rsidRPr="00434226">
        <w:rPr>
          <w:rFonts w:ascii="Times New Roman" w:hAnsi="Times New Roman"/>
          <w:sz w:val="20"/>
          <w:szCs w:val="20"/>
        </w:rPr>
        <w:t xml:space="preserve">             c.Мечётка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</w:p>
    <w:p w:rsidR="00434226" w:rsidRPr="00434226" w:rsidRDefault="00434226" w:rsidP="00434226">
      <w:pPr>
        <w:pStyle w:val="a8"/>
        <w:jc w:val="center"/>
        <w:rPr>
          <w:rFonts w:ascii="Times New Roman" w:hAnsi="Times New Roman"/>
          <w:b/>
          <w:sz w:val="24"/>
        </w:rPr>
      </w:pPr>
      <w:r w:rsidRPr="00434226">
        <w:rPr>
          <w:rFonts w:ascii="Times New Roman" w:hAnsi="Times New Roman"/>
          <w:b/>
          <w:sz w:val="24"/>
        </w:rPr>
        <w:t>«О внесении изменений в 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администрации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Воронежской области от 18.12.2023 № 94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«Об утверждении административного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регламента «Выдача разрешений на</w:t>
      </w:r>
      <w:r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право вырубки зеленых насаждений»</w:t>
      </w:r>
      <w:r w:rsidR="009144C7"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на территории Мечётского сельского</w:t>
      </w:r>
      <w:r w:rsidR="009144C7"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поселения Бобровского муниципального</w:t>
      </w:r>
      <w:r w:rsidR="009144C7"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района Воронежской области</w:t>
      </w:r>
      <w:r w:rsidR="009144C7">
        <w:rPr>
          <w:rFonts w:ascii="Times New Roman" w:hAnsi="Times New Roman"/>
          <w:b/>
          <w:sz w:val="24"/>
        </w:rPr>
        <w:t xml:space="preserve"> </w:t>
      </w:r>
      <w:r w:rsidRPr="00434226">
        <w:rPr>
          <w:rFonts w:ascii="Times New Roman" w:hAnsi="Times New Roman"/>
          <w:b/>
          <w:sz w:val="24"/>
        </w:rPr>
        <w:t>(в ред. от 21.11.2024 № 66)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</w:p>
    <w:p w:rsidR="00434226" w:rsidRPr="009144C7" w:rsidRDefault="00434226" w:rsidP="00434226">
      <w:pPr>
        <w:pStyle w:val="a8"/>
        <w:rPr>
          <w:rFonts w:ascii="Times New Roman" w:hAnsi="Times New Roman"/>
          <w:b/>
          <w:sz w:val="24"/>
        </w:rPr>
      </w:pPr>
      <w:r w:rsidRPr="00434226">
        <w:rPr>
          <w:rFonts w:ascii="Times New Roman" w:hAnsi="Times New Roman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9144C7">
        <w:rPr>
          <w:rFonts w:ascii="Times New Roman" w:hAnsi="Times New Roman"/>
          <w:b/>
          <w:sz w:val="24"/>
        </w:rPr>
        <w:t>п о с т а н о в л я е т: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1. Внести в Приложение к постановлению администрации Мечётского сельского поселения Бобровского муниципального района Воронежской области от 18.12.2023 № 94 «Об утверждении административного регламента «Выдача разрешений на право вырубки зеленых насаждений» на территории Мечётского сельского поселения Бобровского муниципального района Воронежской области» (далее - Административный регламент) следующие изменения: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1.1. Дополнить раздел 7 Административного регламента пунктом 7.3. следующего содержания: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 xml:space="preserve">2. Настоящее постановление вступает в силу со дня его официального опубликования. 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9144C7" w:rsidRDefault="009144C7" w:rsidP="00434226">
      <w:pPr>
        <w:pStyle w:val="a8"/>
        <w:rPr>
          <w:rFonts w:ascii="Times New Roman" w:hAnsi="Times New Roman"/>
          <w:sz w:val="24"/>
        </w:rPr>
      </w:pP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Глава Мечётского сельского поселения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Бобровского муниципального района</w:t>
      </w:r>
    </w:p>
    <w:p w:rsidR="00434226" w:rsidRPr="00434226" w:rsidRDefault="00434226" w:rsidP="00434226">
      <w:pPr>
        <w:pStyle w:val="a8"/>
        <w:rPr>
          <w:rFonts w:ascii="Times New Roman" w:hAnsi="Times New Roman"/>
          <w:sz w:val="24"/>
        </w:rPr>
      </w:pPr>
      <w:r w:rsidRPr="00434226">
        <w:rPr>
          <w:rFonts w:ascii="Times New Roman" w:hAnsi="Times New Roman"/>
          <w:sz w:val="24"/>
        </w:rPr>
        <w:t>Воронежской области                                                                    Н.Г. Суворин</w:t>
      </w:r>
    </w:p>
    <w:p w:rsidR="00434226" w:rsidRDefault="00434226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177A43" w:rsidRDefault="00177A43" w:rsidP="006A1657">
      <w:pPr>
        <w:pStyle w:val="a8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lastRenderedPageBreak/>
        <w:t>АДМИНИСТРАЦИЯ МЕЧЁТСКОГО СЕЛЬСКОГО ПОСЕЛЕНИЯ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ПОСТАНОВЛЕНИЕ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  <w:u w:val="single"/>
        </w:rPr>
      </w:pPr>
      <w:r w:rsidRPr="009144C7">
        <w:rPr>
          <w:rFonts w:ascii="Times New Roman" w:hAnsi="Times New Roman"/>
          <w:sz w:val="24"/>
          <w:u w:val="single"/>
        </w:rPr>
        <w:t>от 09.12. 2024 г. № 82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0"/>
          <w:szCs w:val="20"/>
        </w:rPr>
      </w:pPr>
      <w:r w:rsidRPr="009144C7">
        <w:rPr>
          <w:rFonts w:ascii="Times New Roman" w:hAnsi="Times New Roman"/>
          <w:sz w:val="20"/>
          <w:szCs w:val="20"/>
        </w:rPr>
        <w:t xml:space="preserve">             c.Мечётка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«О внесении изменений в 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администрации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 от 18.12.2023 № 92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«Об утверждении административного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регламента предоставления муниципальной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услуги «Направление уведомления о планируемом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сносе объекта капитального строительства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и уведомления о завершении сноса объекта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капитального строительства» на территории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Воронежской области (ред. от 21.11.2024 № 64)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9144C7">
        <w:rPr>
          <w:rFonts w:ascii="Times New Roman" w:hAnsi="Times New Roman"/>
          <w:b/>
          <w:sz w:val="24"/>
        </w:rPr>
        <w:t>п о с т а н о в л я е т: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1. Внести в Приложение к постановлению администрации Мечётского сельского поселения Бобровского муниципального района Воронежской области от 18.12.2023 № 92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Мечётского сельского поселения Бобровского муниципального района Воронежской области (далее - Административный регламент) следующие изменения: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1.1. Раздел 7 Административного регламента дополнить пунктом 7.3. следующего содержания: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2. Настоящее постановление вступает в силу со дня его официального опубликования.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Глава Мечётского сельского поселения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Бобровского муниципального района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Воронежской области                                                                    Н.Г. Суворин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lastRenderedPageBreak/>
        <w:t>АДМИНИСТРАЦИЯ МЕЧЁТСКОГО СЕЛЬСКОГО ПОСЕЛЕНИЯ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 w:rsidRPr="009144C7"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ПОСТАНОВЛЕНИЕ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  <w:u w:val="single"/>
        </w:rPr>
      </w:pPr>
      <w:r w:rsidRPr="009144C7">
        <w:rPr>
          <w:rFonts w:ascii="Times New Roman" w:hAnsi="Times New Roman"/>
          <w:sz w:val="24"/>
          <w:u w:val="single"/>
        </w:rPr>
        <w:t>от 09.12. 2024 г. № 83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0"/>
          <w:szCs w:val="20"/>
        </w:rPr>
      </w:pPr>
      <w:r w:rsidRPr="009144C7">
        <w:rPr>
          <w:rFonts w:ascii="Times New Roman" w:hAnsi="Times New Roman"/>
          <w:sz w:val="20"/>
          <w:szCs w:val="20"/>
        </w:rPr>
        <w:t xml:space="preserve">             c.Мечётка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«О внесении изменений в 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администрации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 от 18.12.2024 № 83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«Об утверждении административного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регламента предоставления муниципальной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услуги «Предоставление разрешения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на условно разрешенный вид использования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земельного участка или объекта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капитального строительства» на территории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(в ред. от 14.11.2024 № 54)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9144C7">
        <w:rPr>
          <w:rFonts w:ascii="Times New Roman" w:hAnsi="Times New Roman"/>
          <w:b/>
          <w:sz w:val="24"/>
        </w:rPr>
        <w:t>п о с т а н о в л я е т: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1. Внести в Приложение к постановлению администрации Мечётского сельского поселения Бобровского муниципального района Воронежской области от 18.12.2023 № 83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Мечётского сельского поселения Бобровского муниципального района Воронежской области (далее - Административный регламент) следующие изменения: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1.1. Пункт 7.1. раздела 7 Административного регламента дополнить пунктом 7.1.2. следующего содержания: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 (сорок) рабочих дней со дня получения документов Администрацией.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2. Настоящее постановление вступает в силу со дня его официального опубликования.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Глава Мечётского сельского поселения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Бобровского муниципального района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Воронежской области                                                                    Н.Г. Суворин</w:t>
      </w:r>
    </w:p>
    <w:p w:rsidR="009144C7" w:rsidRDefault="009144C7" w:rsidP="006A1657">
      <w:pPr>
        <w:pStyle w:val="a8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sz w:val="24"/>
        </w:rPr>
      </w:pPr>
    </w:p>
    <w:p w:rsid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lastRenderedPageBreak/>
        <w:t xml:space="preserve">АДМИНИСТРАЦИЯ МЕЧЁТСКОГО СЕЛЬСКОГО ПОСЕЛЕНИЯ 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 w:rsidRPr="009144C7"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</w:t>
      </w: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ПОСТАНОВЛЕНИЕ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  <w:u w:val="single"/>
        </w:rPr>
      </w:pPr>
      <w:r w:rsidRPr="009144C7">
        <w:rPr>
          <w:rFonts w:ascii="Times New Roman" w:hAnsi="Times New Roman"/>
          <w:sz w:val="24"/>
          <w:u w:val="single"/>
        </w:rPr>
        <w:t>от 09.12. 2024 г. № 84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0"/>
          <w:szCs w:val="20"/>
        </w:rPr>
      </w:pPr>
      <w:r w:rsidRPr="009144C7">
        <w:rPr>
          <w:rFonts w:ascii="Times New Roman" w:hAnsi="Times New Roman"/>
          <w:sz w:val="20"/>
          <w:szCs w:val="20"/>
        </w:rPr>
        <w:t xml:space="preserve">             c.Мечётка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«О внесении изменений в 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администрации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 от 18.12.2023 № 86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«Об утверждении административного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регламента предоставления муниципальной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услуги «Предоставление в собственность,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аренду, постоянное (бессрочное) пользование,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безвозмездное пользование земельного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участка, находящегося в муниципальной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собственности, без проведения торгов»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на территории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области. (ред. 14.11.2024 № 56)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9144C7">
        <w:rPr>
          <w:rFonts w:ascii="Times New Roman" w:hAnsi="Times New Roman"/>
          <w:b/>
          <w:sz w:val="24"/>
        </w:rPr>
        <w:t>п о с т а н о в л я е т: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1. Внести в Приложение к постановлению администрации Мечётского сельского поселения Бобровского муниципального района Воронежской области от 18.12.2023 № 86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Мечётского сельского поселения Бобровского муниципального района Воронежской области (далее - Административный регламент) изменения, дополнив Административный регламент после пункта 7.1. новым пунктом 7.1.2. следующего содержания: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2. Настоящее постановление вступает в силу со дня его официального опубликования.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Глава Мечётского сельского поселения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Бобровского муниципального района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Воронежской области                                                                    Н.Г. Суворин</w:t>
      </w:r>
    </w:p>
    <w:p w:rsid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lastRenderedPageBreak/>
        <w:t xml:space="preserve">АДМИНИСТРАЦИЯ МЕЧЁТСКОГО СЕЛЬСКОГО ПОСЕЛЕНИЯ </w:t>
      </w:r>
    </w:p>
    <w:p w:rsidR="009144C7" w:rsidRPr="00177A43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177A43">
        <w:rPr>
          <w:rFonts w:ascii="Times New Roman" w:hAnsi="Times New Roman"/>
          <w:b/>
          <w:sz w:val="24"/>
        </w:rPr>
        <w:t>ВОРОНЕЖСКОЙ ОБЛАСТИ</w:t>
      </w:r>
    </w:p>
    <w:p w:rsidR="009144C7" w:rsidRPr="00177A43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177A43">
        <w:rPr>
          <w:rFonts w:ascii="Times New Roman" w:hAnsi="Times New Roman"/>
          <w:b/>
          <w:sz w:val="24"/>
        </w:rPr>
        <w:t>ПОСТАНОВЛЕНИЕ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  <w:u w:val="single"/>
        </w:rPr>
      </w:pPr>
      <w:r w:rsidRPr="009144C7">
        <w:rPr>
          <w:rFonts w:ascii="Times New Roman" w:hAnsi="Times New Roman"/>
          <w:sz w:val="24"/>
          <w:u w:val="single"/>
        </w:rPr>
        <w:t>от 09.12. 2024 г. № 85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0"/>
          <w:szCs w:val="20"/>
        </w:rPr>
      </w:pPr>
      <w:r w:rsidRPr="009144C7">
        <w:rPr>
          <w:rFonts w:ascii="Times New Roman" w:hAnsi="Times New Roman"/>
          <w:sz w:val="20"/>
          <w:szCs w:val="20"/>
        </w:rPr>
        <w:t xml:space="preserve">             c.Мечётка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jc w:val="center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b/>
          <w:sz w:val="24"/>
        </w:rPr>
        <w:t>«О внесении изменений в постановление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администрации Мечётского сельского поселения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 от 18.12.2023 № 85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«Об утверждении административного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регламента предоставления муниципальной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услуги «Предоставление земельного участка,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находящегося в муниципальной собственности,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на торгах» на территории Мечётского сельского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поселения Бобровского муниципального района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Воронежской области</w:t>
      </w:r>
      <w:r>
        <w:rPr>
          <w:rFonts w:ascii="Times New Roman" w:hAnsi="Times New Roman"/>
          <w:b/>
          <w:sz w:val="24"/>
        </w:rPr>
        <w:t xml:space="preserve"> </w:t>
      </w:r>
      <w:r w:rsidRPr="009144C7">
        <w:rPr>
          <w:rFonts w:ascii="Times New Roman" w:hAnsi="Times New Roman"/>
          <w:b/>
          <w:sz w:val="24"/>
        </w:rPr>
        <w:t>(в ред. от 25.03. 2024 № 19. от 07.11.2024 № 50)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b/>
          <w:sz w:val="24"/>
        </w:rPr>
      </w:pPr>
      <w:r w:rsidRPr="009144C7">
        <w:rPr>
          <w:rFonts w:ascii="Times New Roman" w:hAnsi="Times New Roman"/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21.10.2024 №112-ОЗ «О развитии ответственного ведения бизнеса на территории Воронежской области», администрация Мечётского сельского поселения Бобровского муниципального района Воронежской области </w:t>
      </w:r>
      <w:r w:rsidRPr="009144C7">
        <w:rPr>
          <w:rFonts w:ascii="Times New Roman" w:hAnsi="Times New Roman"/>
          <w:b/>
          <w:sz w:val="24"/>
        </w:rPr>
        <w:t>п о с т а н о в л я е т: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1. Внести в Приложение к постановлению администрации Мечётского сельского поселения Бобровского муниципального района Воронежской области от 18.12.2023 № 85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Мечётского сельского поселения Бобровского муниципального района Воронежской области  (далее - Административный регламент) изменения, дополнив Административный регламент после пункта 7.1. новым пунктом 7.1.2. следующего содержания: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</w:t>
      </w:r>
      <w:r w:rsidR="00177A43">
        <w:rPr>
          <w:rFonts w:ascii="Times New Roman" w:hAnsi="Times New Roman"/>
          <w:sz w:val="24"/>
        </w:rPr>
        <w:t>ого кодекса РФ.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 xml:space="preserve">2. Настоящее постановление вступает в силу со дня его официального опубликования. 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3. Контроль за исполнением настоящего постановления оставляю за собой.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Глава Мечётского сельского поселения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Бобровского муниципального района</w:t>
      </w:r>
    </w:p>
    <w:p w:rsidR="009144C7" w:rsidRPr="009144C7" w:rsidRDefault="009144C7" w:rsidP="009144C7">
      <w:pPr>
        <w:pStyle w:val="a8"/>
        <w:rPr>
          <w:rFonts w:ascii="Times New Roman" w:hAnsi="Times New Roman"/>
          <w:sz w:val="24"/>
        </w:rPr>
      </w:pPr>
      <w:r w:rsidRPr="009144C7">
        <w:rPr>
          <w:rFonts w:ascii="Times New Roman" w:hAnsi="Times New Roman"/>
          <w:sz w:val="24"/>
        </w:rPr>
        <w:t>Воронежской области                                                                    Н.Г. Суворин</w:t>
      </w:r>
    </w:p>
    <w:p w:rsidR="004C6ACF" w:rsidRPr="006A1657" w:rsidRDefault="004C6ACF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_______________________________________________</w:t>
      </w:r>
      <w:r w:rsidR="00B72237" w:rsidRPr="006A1657">
        <w:rPr>
          <w:rFonts w:ascii="Times New Roman" w:hAnsi="Times New Roman"/>
          <w:sz w:val="24"/>
        </w:rPr>
        <w:t>______</w:t>
      </w:r>
      <w:r w:rsidRPr="006A1657">
        <w:rPr>
          <w:rFonts w:ascii="Times New Roman" w:hAnsi="Times New Roman"/>
          <w:sz w:val="24"/>
        </w:rPr>
        <w:t>______________</w:t>
      </w:r>
      <w:r w:rsidR="005E1F5C" w:rsidRPr="006A1657">
        <w:rPr>
          <w:rFonts w:ascii="Times New Roman" w:hAnsi="Times New Roman"/>
          <w:sz w:val="24"/>
        </w:rPr>
        <w:t>_______</w:t>
      </w:r>
      <w:r w:rsidR="00CF367B">
        <w:rPr>
          <w:rFonts w:ascii="Times New Roman" w:hAnsi="Times New Roman"/>
          <w:sz w:val="24"/>
        </w:rPr>
        <w:t>___</w:t>
      </w:r>
    </w:p>
    <w:p w:rsidR="00203767" w:rsidRPr="006A1657" w:rsidRDefault="00373942" w:rsidP="00CF367B">
      <w:pPr>
        <w:pStyle w:val="a8"/>
        <w:jc w:val="center"/>
        <w:rPr>
          <w:rFonts w:ascii="Times New Roman" w:hAnsi="Times New Roman"/>
          <w:color w:val="365F91"/>
          <w:sz w:val="24"/>
        </w:rPr>
      </w:pPr>
      <w:r w:rsidRPr="006A1657">
        <w:rPr>
          <w:rFonts w:ascii="Times New Roman" w:hAnsi="Times New Roman"/>
          <w:color w:val="365F91"/>
          <w:sz w:val="24"/>
        </w:rPr>
        <w:t>Раздел 2</w:t>
      </w:r>
      <w:r w:rsidR="00203767" w:rsidRPr="006A1657">
        <w:rPr>
          <w:rFonts w:ascii="Times New Roman" w:hAnsi="Times New Roman"/>
          <w:color w:val="365F91"/>
          <w:sz w:val="24"/>
        </w:rPr>
        <w:t>.</w:t>
      </w:r>
    </w:p>
    <w:p w:rsidR="00203767" w:rsidRPr="006A1657" w:rsidRDefault="00203767" w:rsidP="00CF367B">
      <w:pPr>
        <w:pStyle w:val="a8"/>
        <w:jc w:val="center"/>
        <w:rPr>
          <w:rFonts w:ascii="Times New Roman" w:hAnsi="Times New Roman"/>
          <w:color w:val="365F91"/>
          <w:sz w:val="24"/>
        </w:rPr>
      </w:pPr>
      <w:r w:rsidRPr="006A1657">
        <w:rPr>
          <w:rFonts w:ascii="Times New Roman" w:hAnsi="Times New Roman"/>
          <w:color w:val="365F91"/>
          <w:sz w:val="24"/>
        </w:rPr>
        <w:lastRenderedPageBreak/>
        <w:t>Официальная информация</w:t>
      </w:r>
    </w:p>
    <w:p w:rsidR="005E1F5C" w:rsidRPr="006A1657" w:rsidRDefault="005E1F5C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>_____________________________________________________</w:t>
      </w:r>
      <w:r w:rsidR="00CF367B">
        <w:rPr>
          <w:rFonts w:ascii="Times New Roman" w:hAnsi="Times New Roman"/>
          <w:sz w:val="24"/>
        </w:rPr>
        <w:t>__________________________</w:t>
      </w:r>
    </w:p>
    <w:p w:rsidR="00CF367B" w:rsidRPr="00CF367B" w:rsidRDefault="00CF367B" w:rsidP="0022362B">
      <w:pPr>
        <w:pStyle w:val="a8"/>
        <w:ind w:right="-425"/>
        <w:jc w:val="center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ЗАКЛЮЧЕНИЕ</w:t>
      </w:r>
    </w:p>
    <w:p w:rsidR="00CF367B" w:rsidRDefault="00CF367B" w:rsidP="0022362B">
      <w:pPr>
        <w:pStyle w:val="a8"/>
        <w:ind w:left="284" w:right="-425" w:firstLine="425"/>
        <w:jc w:val="center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О проведении общественных обсуждений по проектам Программ профилактики рисков причинения вреда (ущерба) охраняемым законом ценностям по муниципальному контролю в Мечётском сельском поселении.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село Мечётка                                                                                                                05.11.2024 г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В целях выявления и учета мнения и интересов жителей Мечётского сельского поселения Бобровского муниципального района Воронежской области, руководствуясь постановлением Правительства РФ от 25.06.2021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Уставом Мечётского сельского поселения Бобровского муниципального района Воронежской области, решением Совета народных депутатов Мечётского сельского поселения от 25.02.2020 г. № 12 «Об утверждении Положения о порядке организации и проведения публичных слушаний, общественных обсуждений в Мечётском сельском поселении Бобровского муниципального района Воронежской области» с 01 октября по 01 ноября 2024 года в Мечётском сельском поселении проходили общественные обсуждения проектов программ профилактики рисков причинения вреда (ущерба) охраняемым законом ценностям по муниципальному контролю: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Мечётского сельского поселения на 2025 год;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 Мечётского сельского поселения на 2025 год;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сфере муниципального земельного контроля на территории  Мечётского сельского поселения на 2025 год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Мечётском сельском поселении на 2025 год.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В адрес администрации Мечётского сельского поселения не поступило предложений и замечаний по вопросам общественных обсуждений.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По результатам проведения общественных обсуждений: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1. В связи с тем, что во время проведения общественных обсуждений не поступило предложений и замечаний по проектам программ профилактики рисков причинения вреда (ущерба) охраняемым законом ценностям по муниципальному контролю, данные программы утвердить.</w:t>
      </w:r>
    </w:p>
    <w:p w:rsidR="00CF367B" w:rsidRPr="00CF367B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2. Администрации Мечётского сельского поселения разместить на сайте Мечётского сельского поселения данное заключение.</w:t>
      </w:r>
    </w:p>
    <w:p w:rsidR="006058C1" w:rsidRPr="006A1657" w:rsidRDefault="00CF367B" w:rsidP="0022362B">
      <w:pPr>
        <w:pStyle w:val="a8"/>
        <w:ind w:left="284" w:right="-425" w:firstLine="425"/>
        <w:rPr>
          <w:rFonts w:ascii="Times New Roman" w:hAnsi="Times New Roman"/>
          <w:sz w:val="24"/>
        </w:rPr>
      </w:pPr>
      <w:r w:rsidRPr="00CF367B">
        <w:rPr>
          <w:rFonts w:ascii="Times New Roman" w:hAnsi="Times New Roman"/>
          <w:sz w:val="24"/>
        </w:rPr>
        <w:t>Председатель комиссии                                                                                    Н.Г. Суворин</w:t>
      </w:r>
    </w:p>
    <w:p w:rsidR="0022362B" w:rsidRPr="0022362B" w:rsidRDefault="0022362B" w:rsidP="0022362B">
      <w:pPr>
        <w:pStyle w:val="a8"/>
        <w:ind w:firstLine="0"/>
        <w:jc w:val="center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РЕШЕНИЕ</w:t>
      </w:r>
    </w:p>
    <w:p w:rsidR="0022362B" w:rsidRPr="0022362B" w:rsidRDefault="0022362B" w:rsidP="0022362B">
      <w:pPr>
        <w:pStyle w:val="a8"/>
        <w:ind w:firstLine="0"/>
        <w:jc w:val="center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участников публичных слушаний по проекту бюджета Мечётского сельского поселения Бобровского муниципального района Воронежской области на 2025 год и на плановый период 2026 и 2027 годов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16 декабря 2024 г.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  <w:r w:rsidRPr="0022362B">
        <w:rPr>
          <w:rFonts w:ascii="Times New Roman" w:hAnsi="Times New Roman"/>
          <w:sz w:val="24"/>
        </w:rPr>
        <w:t>с.  Мечётка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Рассмотрев и обсудив по проект бюджета Мечётского сельского поселения на 2025 год и на плановый период 2026 и 2027 годов участники публичных слушаний решили: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lastRenderedPageBreak/>
        <w:t>Одобрить и утвердить проект бюджета Мечётского сельского поселения на 2025 год и на плановый период 2026 и 2027 годов без изменений.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1.</w:t>
      </w:r>
      <w:r w:rsidRPr="0022362B">
        <w:rPr>
          <w:rFonts w:ascii="Times New Roman" w:hAnsi="Times New Roman"/>
          <w:sz w:val="24"/>
        </w:rPr>
        <w:tab/>
        <w:t>Направить данное решение комиссии по рассмотрению предложений и замечаний по проекту бюджета  Мечётского сельского поселения на 2025 год и на плановый период 2026 и 2027 годов.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2.</w:t>
      </w:r>
      <w:r w:rsidRPr="0022362B">
        <w:rPr>
          <w:rFonts w:ascii="Times New Roman" w:hAnsi="Times New Roman"/>
          <w:sz w:val="24"/>
        </w:rPr>
        <w:tab/>
        <w:t xml:space="preserve"> Поручить комиссии внести на утверждение в Совет народных депутатов Мечётского сельского поселения проект бюджета  Мечётского сельского поселения на 2025 год и на плановый период 2026 и 2027 годов.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3.</w:t>
      </w:r>
      <w:r w:rsidRPr="0022362B">
        <w:rPr>
          <w:rFonts w:ascii="Times New Roman" w:hAnsi="Times New Roman"/>
          <w:sz w:val="24"/>
        </w:rPr>
        <w:tab/>
        <w:t>Данное решение опубликовать.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  <w:r w:rsidRPr="0022362B">
        <w:rPr>
          <w:rFonts w:ascii="Times New Roman" w:hAnsi="Times New Roman"/>
          <w:sz w:val="24"/>
        </w:rPr>
        <w:t>Председатель заседания                                                                    Н.Г. Суворин</w:t>
      </w: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</w:p>
    <w:p w:rsidR="0022362B" w:rsidRPr="0022362B" w:rsidRDefault="0022362B" w:rsidP="0022362B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8B7981" w:rsidRPr="006A1657" w:rsidRDefault="008B7981" w:rsidP="006A1657">
      <w:pPr>
        <w:pStyle w:val="a8"/>
        <w:rPr>
          <w:rFonts w:ascii="Times New Roman" w:hAnsi="Times New Roman"/>
          <w:sz w:val="24"/>
        </w:rPr>
      </w:pPr>
    </w:p>
    <w:p w:rsidR="008B7981" w:rsidRPr="006A1657" w:rsidRDefault="008B7981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846074" w:rsidRPr="006A1657" w:rsidRDefault="00480195" w:rsidP="006A1657">
      <w:pPr>
        <w:pStyle w:val="a8"/>
        <w:rPr>
          <w:rFonts w:ascii="Times New Roman" w:hAnsi="Times New Roman"/>
          <w:sz w:val="24"/>
        </w:rPr>
      </w:pPr>
      <w:r w:rsidRPr="006A1657">
        <w:rPr>
          <w:rFonts w:ascii="Times New Roman" w:hAnsi="Times New Roman"/>
          <w:sz w:val="24"/>
        </w:rPr>
        <w:t xml:space="preserve"> </w:t>
      </w:r>
    </w:p>
    <w:p w:rsidR="00E57AFA" w:rsidRPr="006A1657" w:rsidRDefault="00E57AFA" w:rsidP="006A1657">
      <w:pPr>
        <w:pStyle w:val="a8"/>
        <w:rPr>
          <w:rFonts w:ascii="Times New Roman" w:hAnsi="Times New Roman"/>
          <w:sz w:val="24"/>
        </w:rPr>
      </w:pPr>
    </w:p>
    <w:p w:rsidR="006058C1" w:rsidRPr="006A1657" w:rsidRDefault="006058C1" w:rsidP="006A1657">
      <w:pPr>
        <w:pStyle w:val="a8"/>
        <w:rPr>
          <w:rFonts w:ascii="Times New Roman" w:hAnsi="Times New Roman"/>
          <w:sz w:val="24"/>
        </w:rPr>
      </w:pPr>
    </w:p>
    <w:p w:rsidR="00DF138A" w:rsidRPr="000A2A57" w:rsidRDefault="002B0F9E" w:rsidP="006058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434226" w:rsidRPr="00373942" w:rsidRDefault="00434226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434226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434226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434226" w:rsidRPr="0092460B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Тираж 6 экз.</w:t>
                    </w:r>
                  </w:p>
                  <w:p w:rsidR="00434226" w:rsidRPr="00736A18" w:rsidRDefault="00434226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434226" w:rsidRPr="00373942" w:rsidRDefault="00434226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434226" w:rsidRDefault="00434226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22362B">
      <w:headerReference w:type="default" r:id="rId9"/>
      <w:headerReference w:type="first" r:id="rId10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3C2" w:rsidRDefault="006003C2" w:rsidP="00055AC6">
      <w:pPr>
        <w:spacing w:after="0" w:line="240" w:lineRule="auto"/>
      </w:pPr>
      <w:r>
        <w:separator/>
      </w:r>
    </w:p>
  </w:endnote>
  <w:endnote w:type="continuationSeparator" w:id="0">
    <w:p w:rsidR="006003C2" w:rsidRDefault="006003C2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3C2" w:rsidRDefault="006003C2" w:rsidP="00055AC6">
      <w:pPr>
        <w:spacing w:after="0" w:line="240" w:lineRule="auto"/>
      </w:pPr>
      <w:r>
        <w:separator/>
      </w:r>
    </w:p>
  </w:footnote>
  <w:footnote w:type="continuationSeparator" w:id="0">
    <w:p w:rsidR="006003C2" w:rsidRDefault="006003C2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26" w:rsidRDefault="00434226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434226" w:rsidRPr="00EE3ED7" w:rsidRDefault="00434226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434226" w:rsidRPr="00373942" w:rsidRDefault="00434226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4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4</w:t>
    </w:r>
    <w:r w:rsidRPr="00373942">
      <w:rPr>
        <w:rFonts w:ascii="Times New Roman" w:hAnsi="Times New Roman"/>
        <w:i/>
        <w:color w:val="FF0000"/>
        <w:sz w:val="20"/>
        <w:szCs w:val="20"/>
      </w:rPr>
      <w:t>) от 1</w:t>
    </w:r>
    <w:r>
      <w:rPr>
        <w:rFonts w:ascii="Times New Roman" w:hAnsi="Times New Roman"/>
        <w:i/>
        <w:color w:val="FF0000"/>
        <w:sz w:val="20"/>
        <w:szCs w:val="20"/>
      </w:rPr>
      <w:t>6 декабря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2024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26" w:rsidRDefault="00434226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434226" w:rsidRPr="00EE3ED7" w:rsidRDefault="00434226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5D978D4"/>
    <w:multiLevelType w:val="hybridMultilevel"/>
    <w:tmpl w:val="64CE942E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0DF6A7A"/>
    <w:multiLevelType w:val="hybridMultilevel"/>
    <w:tmpl w:val="1126265C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FA6EBF"/>
    <w:multiLevelType w:val="hybridMultilevel"/>
    <w:tmpl w:val="98D010DC"/>
    <w:lvl w:ilvl="0" w:tplc="2B3AC642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7375EA7"/>
    <w:multiLevelType w:val="hybridMultilevel"/>
    <w:tmpl w:val="FA2623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3CD0007"/>
    <w:multiLevelType w:val="hybridMultilevel"/>
    <w:tmpl w:val="82B033A2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F2E79"/>
    <w:multiLevelType w:val="multilevel"/>
    <w:tmpl w:val="3C8C2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046226"/>
    <w:multiLevelType w:val="multilevel"/>
    <w:tmpl w:val="1F542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9F299D"/>
    <w:multiLevelType w:val="hybridMultilevel"/>
    <w:tmpl w:val="703E80AA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652651"/>
    <w:multiLevelType w:val="hybridMultilevel"/>
    <w:tmpl w:val="3CAC226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2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75377"/>
    <w:multiLevelType w:val="multilevel"/>
    <w:tmpl w:val="803C0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66A2B"/>
    <w:multiLevelType w:val="hybridMultilevel"/>
    <w:tmpl w:val="6FBAC2BE"/>
    <w:lvl w:ilvl="0" w:tplc="AEA6BE4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48578A"/>
    <w:multiLevelType w:val="hybridMultilevel"/>
    <w:tmpl w:val="8AFEB93A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4"/>
  </w:num>
  <w:num w:numId="5">
    <w:abstractNumId w:val="14"/>
  </w:num>
  <w:num w:numId="6">
    <w:abstractNumId w:val="0"/>
  </w:num>
  <w:num w:numId="7">
    <w:abstractNumId w:val="24"/>
  </w:num>
  <w:num w:numId="8">
    <w:abstractNumId w:val="9"/>
  </w:num>
  <w:num w:numId="9">
    <w:abstractNumId w:val="36"/>
  </w:num>
  <w:num w:numId="10">
    <w:abstractNumId w:val="18"/>
  </w:num>
  <w:num w:numId="11">
    <w:abstractNumId w:val="27"/>
  </w:num>
  <w:num w:numId="12">
    <w:abstractNumId w:val="31"/>
  </w:num>
  <w:num w:numId="13">
    <w:abstractNumId w:val="7"/>
  </w:num>
  <w:num w:numId="14">
    <w:abstractNumId w:val="16"/>
  </w:num>
  <w:num w:numId="15">
    <w:abstractNumId w:val="35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6"/>
  </w:num>
  <w:num w:numId="22">
    <w:abstractNumId w:val="39"/>
  </w:num>
  <w:num w:numId="23">
    <w:abstractNumId w:val="29"/>
  </w:num>
  <w:num w:numId="24">
    <w:abstractNumId w:val="37"/>
  </w:num>
  <w:num w:numId="25">
    <w:abstractNumId w:val="17"/>
  </w:num>
  <w:num w:numId="26">
    <w:abstractNumId w:val="5"/>
  </w:num>
  <w:num w:numId="27">
    <w:abstractNumId w:val="8"/>
  </w:num>
  <w:num w:numId="28">
    <w:abstractNumId w:val="26"/>
  </w:num>
  <w:num w:numId="29">
    <w:abstractNumId w:val="11"/>
  </w:num>
  <w:num w:numId="30">
    <w:abstractNumId w:val="30"/>
  </w:num>
  <w:num w:numId="31">
    <w:abstractNumId w:val="2"/>
  </w:num>
  <w:num w:numId="32">
    <w:abstractNumId w:val="32"/>
  </w:num>
  <w:num w:numId="33">
    <w:abstractNumId w:val="28"/>
  </w:num>
  <w:num w:numId="34">
    <w:abstractNumId w:val="38"/>
  </w:num>
  <w:num w:numId="35">
    <w:abstractNumId w:val="10"/>
  </w:num>
  <w:num w:numId="36">
    <w:abstractNumId w:val="25"/>
  </w:num>
  <w:num w:numId="37">
    <w:abstractNumId w:val="13"/>
  </w:num>
  <w:num w:numId="38">
    <w:abstractNumId w:val="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669C"/>
    <w:rsid w:val="00116811"/>
    <w:rsid w:val="00144D1C"/>
    <w:rsid w:val="0015551C"/>
    <w:rsid w:val="001700ED"/>
    <w:rsid w:val="00176AC1"/>
    <w:rsid w:val="00177A43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1E6B"/>
    <w:rsid w:val="0021246B"/>
    <w:rsid w:val="0022362B"/>
    <w:rsid w:val="00236AE2"/>
    <w:rsid w:val="00241CFF"/>
    <w:rsid w:val="00243E3B"/>
    <w:rsid w:val="00264726"/>
    <w:rsid w:val="002742E4"/>
    <w:rsid w:val="002A4F34"/>
    <w:rsid w:val="002B0F9E"/>
    <w:rsid w:val="002B4574"/>
    <w:rsid w:val="002D014E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73942"/>
    <w:rsid w:val="00392695"/>
    <w:rsid w:val="00395476"/>
    <w:rsid w:val="00395534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34151"/>
    <w:rsid w:val="00434226"/>
    <w:rsid w:val="00446EDD"/>
    <w:rsid w:val="00450C73"/>
    <w:rsid w:val="0046271B"/>
    <w:rsid w:val="00480195"/>
    <w:rsid w:val="00494698"/>
    <w:rsid w:val="004A79A9"/>
    <w:rsid w:val="004B0AAB"/>
    <w:rsid w:val="004B7E8D"/>
    <w:rsid w:val="004C0E93"/>
    <w:rsid w:val="004C4035"/>
    <w:rsid w:val="004C6ACF"/>
    <w:rsid w:val="004C74BB"/>
    <w:rsid w:val="004E4EB1"/>
    <w:rsid w:val="005049F4"/>
    <w:rsid w:val="00507F9F"/>
    <w:rsid w:val="0051479C"/>
    <w:rsid w:val="0052226C"/>
    <w:rsid w:val="00533C7B"/>
    <w:rsid w:val="00535719"/>
    <w:rsid w:val="00542509"/>
    <w:rsid w:val="0054532A"/>
    <w:rsid w:val="005516A3"/>
    <w:rsid w:val="00554616"/>
    <w:rsid w:val="00567583"/>
    <w:rsid w:val="005738BA"/>
    <w:rsid w:val="00587B4F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3C2"/>
    <w:rsid w:val="006008CC"/>
    <w:rsid w:val="00600F98"/>
    <w:rsid w:val="00602C0A"/>
    <w:rsid w:val="006058C1"/>
    <w:rsid w:val="00617556"/>
    <w:rsid w:val="006375E8"/>
    <w:rsid w:val="00640EA2"/>
    <w:rsid w:val="00642DF4"/>
    <w:rsid w:val="00677412"/>
    <w:rsid w:val="00685083"/>
    <w:rsid w:val="006A1657"/>
    <w:rsid w:val="006A7B0E"/>
    <w:rsid w:val="006C3E74"/>
    <w:rsid w:val="006C6BD2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20DB"/>
    <w:rsid w:val="00764B67"/>
    <w:rsid w:val="007D0019"/>
    <w:rsid w:val="007D7B46"/>
    <w:rsid w:val="007E5A42"/>
    <w:rsid w:val="007F2080"/>
    <w:rsid w:val="0081115E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B7981"/>
    <w:rsid w:val="008D0898"/>
    <w:rsid w:val="008E5B55"/>
    <w:rsid w:val="00904646"/>
    <w:rsid w:val="00905454"/>
    <w:rsid w:val="00912D3A"/>
    <w:rsid w:val="009144C7"/>
    <w:rsid w:val="00916460"/>
    <w:rsid w:val="00917D9E"/>
    <w:rsid w:val="0092460B"/>
    <w:rsid w:val="0094272E"/>
    <w:rsid w:val="009510CD"/>
    <w:rsid w:val="00954949"/>
    <w:rsid w:val="00960CFC"/>
    <w:rsid w:val="009756E4"/>
    <w:rsid w:val="009943D9"/>
    <w:rsid w:val="009A498D"/>
    <w:rsid w:val="009C143D"/>
    <w:rsid w:val="009C3491"/>
    <w:rsid w:val="009D197E"/>
    <w:rsid w:val="009E5CFF"/>
    <w:rsid w:val="009E6D76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AE3996"/>
    <w:rsid w:val="00B07DD9"/>
    <w:rsid w:val="00B27121"/>
    <w:rsid w:val="00B361DF"/>
    <w:rsid w:val="00B61B5E"/>
    <w:rsid w:val="00B65309"/>
    <w:rsid w:val="00B655E8"/>
    <w:rsid w:val="00B72237"/>
    <w:rsid w:val="00B768E9"/>
    <w:rsid w:val="00BB3C19"/>
    <w:rsid w:val="00BC0ABA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A27AA"/>
    <w:rsid w:val="00CC3C41"/>
    <w:rsid w:val="00CD07A7"/>
    <w:rsid w:val="00CD6ECC"/>
    <w:rsid w:val="00CE6EF1"/>
    <w:rsid w:val="00CF2295"/>
    <w:rsid w:val="00CF367B"/>
    <w:rsid w:val="00D07331"/>
    <w:rsid w:val="00D142EA"/>
    <w:rsid w:val="00D205D6"/>
    <w:rsid w:val="00D3056A"/>
    <w:rsid w:val="00D452B6"/>
    <w:rsid w:val="00D466D7"/>
    <w:rsid w:val="00D519C8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57AFA"/>
    <w:rsid w:val="00E772B7"/>
    <w:rsid w:val="00E935F2"/>
    <w:rsid w:val="00E96D14"/>
    <w:rsid w:val="00EB0064"/>
    <w:rsid w:val="00EC3685"/>
    <w:rsid w:val="00EC4DF0"/>
    <w:rsid w:val="00EC5E9D"/>
    <w:rsid w:val="00ED06EB"/>
    <w:rsid w:val="00EF30A4"/>
    <w:rsid w:val="00F01A71"/>
    <w:rsid w:val="00F10725"/>
    <w:rsid w:val="00F10E6D"/>
    <w:rsid w:val="00F32D95"/>
    <w:rsid w:val="00F364D2"/>
    <w:rsid w:val="00F5518B"/>
    <w:rsid w:val="00F558B8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6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het.bobr@govvrn.ru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7622-C817-459A-96E9-033AA49E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13959</Words>
  <Characters>79567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8</cp:revision>
  <dcterms:created xsi:type="dcterms:W3CDTF">2024-12-11T07:33:00Z</dcterms:created>
  <dcterms:modified xsi:type="dcterms:W3CDTF">2024-12-17T08:51:00Z</dcterms:modified>
</cp:coreProperties>
</file>