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00"/>
      </w:tblPr>
      <w:tblGrid>
        <w:gridCol w:w="8019"/>
      </w:tblGrid>
      <w:tr w:rsidR="000D77AB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0D77AB" w:rsidRPr="00BA5B83" w:rsidRDefault="000D77AB" w:rsidP="002F7BFE">
            <w:pPr>
              <w:jc w:val="right"/>
            </w:pPr>
            <w:r w:rsidRPr="00BA5B83">
              <w:t>Приложение №</w:t>
            </w:r>
            <w:r>
              <w:t>22</w:t>
            </w:r>
          </w:p>
          <w:p w:rsidR="000D77AB" w:rsidRPr="00BA5B83" w:rsidRDefault="000D77AB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</w:t>
            </w:r>
            <w:r>
              <w:t>кого  муниципального района от 21.12.2016г.№ 35</w:t>
            </w:r>
          </w:p>
        </w:tc>
      </w:tr>
    </w:tbl>
    <w:p w:rsidR="000D77AB" w:rsidRPr="00BA5B83" w:rsidRDefault="000D77AB" w:rsidP="000D77AB"/>
    <w:p w:rsidR="000D77AB" w:rsidRPr="00BA5B83" w:rsidRDefault="000D77AB" w:rsidP="000D77AB"/>
    <w:p w:rsidR="000D77AB" w:rsidRPr="00BA5B83" w:rsidRDefault="000D77AB" w:rsidP="000D77AB"/>
    <w:p w:rsidR="000D77AB" w:rsidRPr="00BA5B83" w:rsidRDefault="000D77AB" w:rsidP="000D77AB"/>
    <w:p w:rsidR="000D77AB" w:rsidRPr="00BA5B83" w:rsidRDefault="000D77AB" w:rsidP="000D77AB"/>
    <w:p w:rsidR="000D77AB" w:rsidRPr="00BA5B83" w:rsidRDefault="000D77AB" w:rsidP="000D77AB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ТИПОВАЯ ТЕХНОЛОГИЧЕСКАЯ СХЕМА</w:t>
      </w:r>
    </w:p>
    <w:p w:rsidR="000D77AB" w:rsidRPr="00BA5B83" w:rsidRDefault="000D77AB" w:rsidP="000D77AB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ПРЕДОСТАВЛЕНИЯ МУНИЦИПАЛЬНОЙ УСЛУГИ</w:t>
      </w:r>
    </w:p>
    <w:p w:rsidR="000D77AB" w:rsidRPr="00BA5B83" w:rsidRDefault="000D77AB" w:rsidP="000D77AB">
      <w:pPr>
        <w:keepNext/>
        <w:keepLines/>
        <w:outlineLvl w:val="0"/>
        <w:rPr>
          <w:b/>
          <w:bCs/>
          <w:lang w:eastAsia="en-US"/>
        </w:rPr>
      </w:pPr>
      <w:r w:rsidRPr="00BA5B83">
        <w:rPr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0D77AB" w:rsidRPr="00BA5B83" w:rsidTr="002F7BFE">
        <w:tc>
          <w:tcPr>
            <w:tcW w:w="959" w:type="dxa"/>
            <w:vAlign w:val="center"/>
          </w:tcPr>
          <w:p w:rsidR="000D77AB" w:rsidRPr="00BA5B83" w:rsidRDefault="000D77AB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0D77AB" w:rsidRPr="00BA5B83" w:rsidRDefault="000D77AB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D77AB" w:rsidRPr="00BA5B83" w:rsidRDefault="000D77AB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Значение параметра/состояние</w:t>
            </w:r>
          </w:p>
        </w:tc>
      </w:tr>
      <w:tr w:rsidR="000D77AB" w:rsidRPr="00BA5B83" w:rsidTr="002F7BFE">
        <w:tc>
          <w:tcPr>
            <w:tcW w:w="959" w:type="dxa"/>
            <w:vAlign w:val="center"/>
          </w:tcPr>
          <w:p w:rsidR="000D77AB" w:rsidRPr="00BA5B83" w:rsidRDefault="000D77AB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0D77AB" w:rsidRPr="00BA5B83" w:rsidRDefault="000D77AB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0D77AB" w:rsidRPr="00BA5B83" w:rsidRDefault="000D77AB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3</w:t>
            </w:r>
          </w:p>
        </w:tc>
      </w:tr>
      <w:tr w:rsidR="000D77AB" w:rsidRPr="00BA5B83" w:rsidTr="002F7BFE">
        <w:tc>
          <w:tcPr>
            <w:tcW w:w="959" w:type="dxa"/>
          </w:tcPr>
          <w:p w:rsidR="000D77AB" w:rsidRPr="00BA5B83" w:rsidRDefault="000D77AB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1.</w:t>
            </w:r>
          </w:p>
        </w:tc>
        <w:tc>
          <w:tcPr>
            <w:tcW w:w="5245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Администрация муниципального образования</w:t>
            </w:r>
          </w:p>
        </w:tc>
      </w:tr>
      <w:tr w:rsidR="000D77AB" w:rsidRPr="00BA5B83" w:rsidTr="002F7BFE">
        <w:tc>
          <w:tcPr>
            <w:tcW w:w="959" w:type="dxa"/>
          </w:tcPr>
          <w:p w:rsidR="000D77AB" w:rsidRPr="00BA5B83" w:rsidRDefault="000D77AB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2.</w:t>
            </w:r>
          </w:p>
        </w:tc>
        <w:tc>
          <w:tcPr>
            <w:tcW w:w="5245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Номер услуги в федеральном реестре</w:t>
            </w:r>
            <w:r w:rsidRPr="00BA5B83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>
              <w:rPr>
                <w:lang w:eastAsia="en-US"/>
              </w:rPr>
              <w:t>3640100010000833891</w:t>
            </w:r>
          </w:p>
        </w:tc>
      </w:tr>
      <w:tr w:rsidR="000D77AB" w:rsidRPr="00BA5B83" w:rsidTr="002F7BFE">
        <w:tc>
          <w:tcPr>
            <w:tcW w:w="959" w:type="dxa"/>
          </w:tcPr>
          <w:p w:rsidR="000D77AB" w:rsidRPr="00BA5B83" w:rsidRDefault="000D77AB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3.</w:t>
            </w:r>
          </w:p>
        </w:tc>
        <w:tc>
          <w:tcPr>
            <w:tcW w:w="5245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D77AB" w:rsidRPr="00BA5B83" w:rsidRDefault="000D77AB" w:rsidP="002F7BFE">
            <w:pPr>
              <w:rPr>
                <w:lang w:eastAsia="en-US"/>
              </w:rPr>
            </w:pPr>
            <w:r w:rsidRPr="00BA5B83">
              <w:rPr>
                <w:lang w:eastAsia="en-US"/>
              </w:rPr>
              <w:t>Раздел, объединение и перераспределение земельных участков, находящихся в муниц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пальной собственности, и государственная собственность на которые не разграничена.</w:t>
            </w:r>
          </w:p>
        </w:tc>
      </w:tr>
      <w:tr w:rsidR="000D77AB" w:rsidRPr="00BA5B83" w:rsidTr="002F7BFE">
        <w:trPr>
          <w:trHeight w:val="516"/>
        </w:trPr>
        <w:tc>
          <w:tcPr>
            <w:tcW w:w="959" w:type="dxa"/>
          </w:tcPr>
          <w:p w:rsidR="000D77AB" w:rsidRPr="00BA5B83" w:rsidRDefault="000D77AB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4.</w:t>
            </w:r>
          </w:p>
        </w:tc>
        <w:tc>
          <w:tcPr>
            <w:tcW w:w="5245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D77AB" w:rsidRPr="00BA5B83" w:rsidRDefault="000D77AB" w:rsidP="002F7BFE">
            <w:pPr>
              <w:rPr>
                <w:lang w:eastAsia="en-US"/>
              </w:rPr>
            </w:pPr>
            <w:r w:rsidRPr="00BA5B83">
              <w:rPr>
                <w:lang w:eastAsia="en-US"/>
              </w:rPr>
              <w:t>Раздел, объединение и перераспределение земельных участков, находящихся в муниц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пальной собственности, и государственная собственность на которые не разграничена.</w:t>
            </w:r>
          </w:p>
        </w:tc>
      </w:tr>
      <w:tr w:rsidR="000D77AB" w:rsidRPr="00BA5B83" w:rsidTr="002F7BFE">
        <w:tc>
          <w:tcPr>
            <w:tcW w:w="959" w:type="dxa"/>
          </w:tcPr>
          <w:p w:rsidR="000D77AB" w:rsidRPr="00BA5B83" w:rsidRDefault="000D77AB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5.</w:t>
            </w:r>
          </w:p>
        </w:tc>
        <w:tc>
          <w:tcPr>
            <w:tcW w:w="5245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Административный регламент предоставления мун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ципальной услуги</w:t>
            </w:r>
            <w:r w:rsidRPr="00BA5B83">
              <w:rPr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0D77AB" w:rsidRPr="00BA5B83" w:rsidRDefault="000D77AB" w:rsidP="002F7BFE"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</w:t>
            </w:r>
            <w:r w:rsidRPr="00BA5B83">
              <w:t>б</w:t>
            </w:r>
            <w:r w:rsidRPr="00BA5B83">
              <w:t>ровского муниципального</w:t>
            </w:r>
            <w:r>
              <w:t xml:space="preserve"> района Воронежской области от 11.10.2016г. № 82</w:t>
            </w:r>
            <w:r w:rsidRPr="00BA5B83">
              <w:t xml:space="preserve"> «Об утверждении а</w:t>
            </w:r>
            <w:r w:rsidRPr="00BA5B83">
              <w:t>д</w:t>
            </w:r>
            <w:r w:rsidRPr="00BA5B83">
              <w:t xml:space="preserve">министративного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</w:t>
            </w:r>
            <w:r w:rsidRPr="00BA5B83">
              <w:t>ь</w:t>
            </w:r>
            <w:r w:rsidRPr="00BA5B83">
              <w:t>ного района Воронежской области по предоставлению муниципальной услуги «</w:t>
            </w:r>
            <w:r w:rsidRPr="00BA5B83">
              <w:rPr>
                <w:lang w:eastAsia="en-US"/>
              </w:rPr>
              <w:t>Раздел, объединение и перераспределение земельных участков, находящихся в муниц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пальной собственности, и государственная собственность на которые не разграничена.</w:t>
            </w:r>
            <w:r w:rsidRPr="00BA5B83">
              <w:t>»</w:t>
            </w:r>
          </w:p>
        </w:tc>
      </w:tr>
      <w:tr w:rsidR="000D77AB" w:rsidRPr="00BA5B83" w:rsidTr="002F7BFE">
        <w:tc>
          <w:tcPr>
            <w:tcW w:w="959" w:type="dxa"/>
          </w:tcPr>
          <w:p w:rsidR="000D77AB" w:rsidRPr="00BA5B83" w:rsidRDefault="000D77AB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6.</w:t>
            </w:r>
          </w:p>
        </w:tc>
        <w:tc>
          <w:tcPr>
            <w:tcW w:w="5245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нет</w:t>
            </w:r>
          </w:p>
        </w:tc>
      </w:tr>
      <w:tr w:rsidR="000D77AB" w:rsidRPr="00BA5B83" w:rsidTr="002F7BFE">
        <w:tc>
          <w:tcPr>
            <w:tcW w:w="959" w:type="dxa"/>
          </w:tcPr>
          <w:p w:rsidR="000D77AB" w:rsidRPr="00BA5B83" w:rsidRDefault="000D77AB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7.</w:t>
            </w:r>
          </w:p>
        </w:tc>
        <w:tc>
          <w:tcPr>
            <w:tcW w:w="5245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Способы оценки качества предоставления муниц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пальной услуги</w:t>
            </w:r>
            <w:r w:rsidRPr="00BA5B83">
              <w:rPr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радиотелефонная связь;</w:t>
            </w:r>
          </w:p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МФЦ;</w:t>
            </w:r>
          </w:p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органе местного самоуправления;</w:t>
            </w:r>
          </w:p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единый портал государственных услуг;</w:t>
            </w:r>
          </w:p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региональный портал государственных услуг;</w:t>
            </w:r>
          </w:p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официальный сайт органа;</w:t>
            </w:r>
          </w:p>
          <w:p w:rsidR="000D77AB" w:rsidRPr="00BA5B83" w:rsidRDefault="000D77AB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другие способы</w:t>
            </w:r>
          </w:p>
        </w:tc>
      </w:tr>
    </w:tbl>
    <w:p w:rsidR="000D77AB" w:rsidRPr="00BA5B83" w:rsidRDefault="000D77AB" w:rsidP="000D77AB">
      <w:pPr>
        <w:pStyle w:val="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276"/>
        <w:gridCol w:w="1418"/>
        <w:gridCol w:w="2835"/>
        <w:gridCol w:w="1134"/>
        <w:gridCol w:w="992"/>
        <w:gridCol w:w="992"/>
        <w:gridCol w:w="1134"/>
        <w:gridCol w:w="1134"/>
        <w:gridCol w:w="1559"/>
        <w:gridCol w:w="1701"/>
      </w:tblGrid>
      <w:tr w:rsidR="000D77AB" w:rsidRPr="00BA5B83" w:rsidTr="002F7BFE">
        <w:tc>
          <w:tcPr>
            <w:tcW w:w="2518" w:type="dxa"/>
            <w:gridSpan w:val="2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зависимости от 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ловий</w:t>
            </w:r>
          </w:p>
        </w:tc>
        <w:tc>
          <w:tcPr>
            <w:tcW w:w="1418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отказа в приеме документов</w:t>
            </w:r>
          </w:p>
        </w:tc>
        <w:tc>
          <w:tcPr>
            <w:tcW w:w="2835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отказа в предоставлении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134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3260" w:type="dxa"/>
            <w:gridSpan w:val="3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чения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тата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</w:tr>
      <w:tr w:rsidR="000D77AB" w:rsidRPr="00BA5B83" w:rsidTr="002F7BFE">
        <w:tc>
          <w:tcPr>
            <w:tcW w:w="1242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При подаче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явления по месту 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ства (ме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ту нахо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дения юр.лица)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При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че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не по месту жительс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 xml:space="preserve">ва </w:t>
            </w:r>
          </w:p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( по месту обращ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  <w:tc>
          <w:tcPr>
            <w:tcW w:w="992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Нал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чие платы (гос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1134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Рекв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зиты норм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тивного правов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акта,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щегося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1134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КБК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ны), в том чи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</w:tr>
      <w:tr w:rsidR="000D77AB" w:rsidRPr="00BA5B83" w:rsidTr="002F7BFE">
        <w:tc>
          <w:tcPr>
            <w:tcW w:w="1242" w:type="dxa"/>
          </w:tcPr>
          <w:p w:rsidR="000D77AB" w:rsidRPr="00BA5B83" w:rsidRDefault="000D77AB" w:rsidP="002F7BFE">
            <w:pPr>
              <w:jc w:val="center"/>
            </w:pPr>
            <w:r w:rsidRPr="00BA5B83">
              <w:t>1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center"/>
            </w:pPr>
            <w:r w:rsidRPr="00BA5B83">
              <w:t>2</w:t>
            </w:r>
          </w:p>
        </w:tc>
        <w:tc>
          <w:tcPr>
            <w:tcW w:w="1418" w:type="dxa"/>
          </w:tcPr>
          <w:p w:rsidR="000D77AB" w:rsidRPr="00BA5B83" w:rsidRDefault="000D77AB" w:rsidP="002F7BFE">
            <w:pPr>
              <w:jc w:val="center"/>
            </w:pPr>
            <w:r w:rsidRPr="00BA5B83">
              <w:t>3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jc w:val="center"/>
            </w:pPr>
            <w:r w:rsidRPr="00BA5B83">
              <w:t>4</w:t>
            </w:r>
          </w:p>
        </w:tc>
        <w:tc>
          <w:tcPr>
            <w:tcW w:w="1134" w:type="dxa"/>
          </w:tcPr>
          <w:p w:rsidR="000D77AB" w:rsidRPr="00BA5B83" w:rsidRDefault="000D77AB" w:rsidP="002F7BFE">
            <w:pPr>
              <w:jc w:val="center"/>
            </w:pPr>
            <w:r w:rsidRPr="00BA5B83">
              <w:t>5</w:t>
            </w:r>
          </w:p>
        </w:tc>
        <w:tc>
          <w:tcPr>
            <w:tcW w:w="992" w:type="dxa"/>
          </w:tcPr>
          <w:p w:rsidR="000D77AB" w:rsidRPr="00BA5B83" w:rsidRDefault="000D77AB" w:rsidP="002F7BFE">
            <w:pPr>
              <w:jc w:val="center"/>
            </w:pPr>
            <w:r w:rsidRPr="00BA5B83">
              <w:t>6</w:t>
            </w:r>
          </w:p>
        </w:tc>
        <w:tc>
          <w:tcPr>
            <w:tcW w:w="992" w:type="dxa"/>
          </w:tcPr>
          <w:p w:rsidR="000D77AB" w:rsidRPr="00BA5B83" w:rsidRDefault="000D77AB" w:rsidP="002F7BFE">
            <w:pPr>
              <w:jc w:val="center"/>
            </w:pPr>
            <w:r w:rsidRPr="00BA5B83">
              <w:t>7</w:t>
            </w:r>
          </w:p>
        </w:tc>
        <w:tc>
          <w:tcPr>
            <w:tcW w:w="1134" w:type="dxa"/>
          </w:tcPr>
          <w:p w:rsidR="000D77AB" w:rsidRPr="00BA5B83" w:rsidRDefault="000D77AB" w:rsidP="002F7BFE">
            <w:pPr>
              <w:jc w:val="center"/>
            </w:pPr>
            <w:r w:rsidRPr="00BA5B83">
              <w:t>8</w:t>
            </w:r>
          </w:p>
        </w:tc>
        <w:tc>
          <w:tcPr>
            <w:tcW w:w="1134" w:type="dxa"/>
          </w:tcPr>
          <w:p w:rsidR="000D77AB" w:rsidRPr="00BA5B83" w:rsidRDefault="000D77AB" w:rsidP="002F7BFE">
            <w:pPr>
              <w:jc w:val="center"/>
            </w:pPr>
            <w:r w:rsidRPr="00BA5B83">
              <w:t>9</w:t>
            </w: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</w:pPr>
            <w:r w:rsidRPr="00BA5B83">
              <w:t>10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jc w:val="center"/>
            </w:pPr>
            <w:r w:rsidRPr="00BA5B83">
              <w:t>11</w:t>
            </w:r>
          </w:p>
        </w:tc>
      </w:tr>
      <w:tr w:rsidR="000D77AB" w:rsidRPr="00BA5B83" w:rsidTr="002F7BFE">
        <w:tc>
          <w:tcPr>
            <w:tcW w:w="15417" w:type="dxa"/>
            <w:gridSpan w:val="11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ственная собственность на которые не разграничена.</w:t>
            </w:r>
          </w:p>
        </w:tc>
      </w:tr>
      <w:tr w:rsidR="000D77AB" w:rsidRPr="00BA5B83" w:rsidTr="002F7BFE">
        <w:tc>
          <w:tcPr>
            <w:tcW w:w="1242" w:type="dxa"/>
          </w:tcPr>
          <w:p w:rsidR="000D77AB" w:rsidRPr="00BA5B83" w:rsidRDefault="000D77AB" w:rsidP="002F7BFE">
            <w:pPr>
              <w:jc w:val="both"/>
            </w:pPr>
            <w:r w:rsidRPr="00BA5B83">
              <w:t>33 кале</w:t>
            </w:r>
            <w:r w:rsidRPr="00BA5B83">
              <w:t>н</w:t>
            </w:r>
            <w:r w:rsidRPr="00BA5B83">
              <w:t>дарных дня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both"/>
            </w:pPr>
            <w:r w:rsidRPr="00BA5B83">
              <w:t>33 кале</w:t>
            </w:r>
            <w:r w:rsidRPr="00BA5B83">
              <w:t>н</w:t>
            </w:r>
            <w:r w:rsidRPr="00BA5B83">
              <w:t>дарных дня</w:t>
            </w:r>
          </w:p>
        </w:tc>
        <w:tc>
          <w:tcPr>
            <w:tcW w:w="1418" w:type="dxa"/>
          </w:tcPr>
          <w:p w:rsidR="000D77AB" w:rsidRPr="00BA5B83" w:rsidRDefault="000D77AB" w:rsidP="002F7BFE">
            <w:pPr>
              <w:jc w:val="both"/>
            </w:pPr>
            <w:r w:rsidRPr="00BA5B83">
              <w:t>Подача заявления л</w:t>
            </w:r>
            <w:r w:rsidRPr="00BA5B83">
              <w:t>и</w:t>
            </w:r>
            <w:r w:rsidRPr="00BA5B83">
              <w:t>цом, не уполном</w:t>
            </w:r>
            <w:r w:rsidRPr="00BA5B83">
              <w:t>о</w:t>
            </w:r>
            <w:r w:rsidRPr="00BA5B83">
              <w:t>ченным с</w:t>
            </w:r>
            <w:r w:rsidRPr="00BA5B83">
              <w:t>о</w:t>
            </w:r>
            <w:r w:rsidRPr="00BA5B83">
              <w:t>вершать т</w:t>
            </w:r>
            <w:r w:rsidRPr="00BA5B83">
              <w:t>а</w:t>
            </w:r>
            <w:r w:rsidRPr="00BA5B83">
              <w:t>кого рода действия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к заявлению не прилож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ны документы: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-а) копия документа, уд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стоверяющего личность заявителя (заявителей), я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ляющегося физическим лицом, либо личность представителя физического или юридического лица;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lastRenderedPageBreak/>
              <w:t>б) копия документа, уд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стоверяющего права (по</w:t>
            </w:r>
            <w:r w:rsidRPr="00BA5B83">
              <w:rPr>
                <w:sz w:val="24"/>
              </w:rPr>
              <w:t>л</w:t>
            </w:r>
            <w:r w:rsidRPr="00BA5B83">
              <w:rPr>
                <w:sz w:val="24"/>
              </w:rPr>
              <w:t>номочия) представителя заявителя, если с заявлен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ем обращается представ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тель заявителя (заявит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лей);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в) подготовленная заявит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лем схема расположения земельного участка или земельных участков на 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дастровом плане террит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рии, которые предлагается образовать и (или) изм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нить, при отсутствии у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вержденного проекта 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жевания территории;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г) копии правоустанавл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вающих и (или) правоуд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стоверяющих документов на исходный земельный участок, если права на него не зарегистрированы в Едином государственном реестре прав на недвиж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мое имущество и сделок с ним;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земельный участок не я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ляется собственностью м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ниципального образования или не относится к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 xml:space="preserve">ным </w:t>
            </w:r>
            <w:r w:rsidRPr="00BA5B83">
              <w:rPr>
                <w:sz w:val="24"/>
              </w:rPr>
              <w:lastRenderedPageBreak/>
              <w:t>участкам,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венная собственность на которые не разграничена, расположенными на терр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тории муниципального 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разования;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заявление об объедин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нии земельных участков (утверждении схемы ра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положения земельных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стков в целях их объедин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ния) подано в отношении земельных участков, пр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доставленных на праве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стоянного (бессрочного) пользования, праве пожи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ненного наследуемого вл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дения или праве безво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мездного пользования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ным лицам;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наличие противоречий между заявленными и уже зарегистрированными пр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вами;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 xml:space="preserve">- несоответствие схемы расположения земельного участка ее форме, формату или требованиям к ее </w:t>
            </w:r>
            <w:r w:rsidRPr="00BA5B83">
              <w:rPr>
                <w:sz w:val="24"/>
              </w:rPr>
              <w:lastRenderedPageBreak/>
              <w:t>по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готовке, которые устано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 xml:space="preserve">лены в соответствии с </w:t>
            </w:r>
            <w:hyperlink r:id="rId7" w:history="1">
              <w:r w:rsidRPr="00BA5B83">
                <w:rPr>
                  <w:sz w:val="24"/>
                </w:rPr>
                <w:t>пунктом 12 статьи 11.10</w:t>
              </w:r>
            </w:hyperlink>
            <w:r w:rsidRPr="00BA5B83">
              <w:rPr>
                <w:sz w:val="24"/>
              </w:rPr>
              <w:t xml:space="preserve"> Земельного кодекса Ро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сийской Федерации;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полное или частичное совпадение местополож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земельного участка, образование которого пр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дусмотрено схемой его расположения, с местоп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ложением земельного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стка, образуемого в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ветствии с ранее принятым решением об утверждении схемы расположения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мельного участка, срок действия которого не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тек;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разработка схемы расп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ложения земельного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 с нарушением пред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 xml:space="preserve">смотренных </w:t>
            </w:r>
            <w:hyperlink r:id="rId8" w:history="1">
              <w:r w:rsidRPr="00BA5B83">
                <w:rPr>
                  <w:sz w:val="24"/>
                </w:rPr>
                <w:t>статьей 11.9</w:t>
              </w:r>
            </w:hyperlink>
            <w:r w:rsidRPr="00BA5B83">
              <w:rPr>
                <w:sz w:val="24"/>
              </w:rPr>
              <w:t xml:space="preserve"> Земельного кодекса Ро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сийской Федерации треб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ваний к образуемым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мельным участкам;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 xml:space="preserve">- несоответствие схемы расположения земельного участка утвержденному проекту </w:t>
            </w:r>
            <w:r w:rsidRPr="00BA5B83">
              <w:rPr>
                <w:sz w:val="24"/>
              </w:rPr>
              <w:lastRenderedPageBreak/>
              <w:t>планировки терр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тории, землеустроительной документации, положению об особо охраняемой пр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родной территории;</w:t>
            </w:r>
          </w:p>
          <w:p w:rsidR="000D77AB" w:rsidRPr="00BA5B83" w:rsidRDefault="000D77AB" w:rsidP="002F7BFE">
            <w:pPr>
              <w:jc w:val="center"/>
            </w:pPr>
            <w:r w:rsidRPr="00BA5B83">
              <w:t>- расположение земельного участка, образование кот</w:t>
            </w:r>
            <w:r w:rsidRPr="00BA5B83">
              <w:t>о</w:t>
            </w:r>
            <w:r w:rsidRPr="00BA5B83">
              <w:t>рого предусмотрено сх</w:t>
            </w:r>
            <w:r w:rsidRPr="00BA5B83">
              <w:t>е</w:t>
            </w:r>
            <w:r w:rsidRPr="00BA5B83">
              <w:t>мой расположения земел</w:t>
            </w:r>
            <w:r w:rsidRPr="00BA5B83">
              <w:t>ь</w:t>
            </w:r>
            <w:r w:rsidRPr="00BA5B83">
              <w:t>ного участка, в границах территории, для которой утвержден проект межев</w:t>
            </w:r>
            <w:r w:rsidRPr="00BA5B83">
              <w:t>а</w:t>
            </w:r>
            <w:r w:rsidRPr="00BA5B83">
              <w:t>ния территории.</w:t>
            </w:r>
          </w:p>
        </w:tc>
        <w:tc>
          <w:tcPr>
            <w:tcW w:w="1134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—</w:t>
            </w:r>
          </w:p>
        </w:tc>
        <w:tc>
          <w:tcPr>
            <w:tcW w:w="992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0D77AB" w:rsidRPr="00BA5B83" w:rsidRDefault="000D77AB" w:rsidP="002F7BFE">
            <w:pPr>
              <w:jc w:val="center"/>
            </w:pPr>
            <w:r w:rsidRPr="00BA5B83">
              <w:t>—</w:t>
            </w:r>
          </w:p>
        </w:tc>
        <w:tc>
          <w:tcPr>
            <w:tcW w:w="1134" w:type="dxa"/>
          </w:tcPr>
          <w:p w:rsidR="000D77AB" w:rsidRPr="00BA5B83" w:rsidRDefault="000D77AB" w:rsidP="002F7BFE">
            <w:pPr>
              <w:jc w:val="center"/>
            </w:pPr>
            <w:r w:rsidRPr="00BA5B83">
              <w:t>—</w:t>
            </w:r>
          </w:p>
        </w:tc>
        <w:tc>
          <w:tcPr>
            <w:tcW w:w="1559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орган ли</w:t>
            </w:r>
            <w:r w:rsidRPr="00BA5B83">
              <w:rPr>
                <w:sz w:val="24"/>
              </w:rPr>
              <w:t>ч</w:t>
            </w:r>
            <w:r w:rsidRPr="00BA5B83">
              <w:rPr>
                <w:sz w:val="24"/>
              </w:rPr>
              <w:t xml:space="preserve">но; </w:t>
            </w:r>
          </w:p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орган по почте;</w:t>
            </w:r>
          </w:p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МФЦ ли</w:t>
            </w:r>
            <w:r w:rsidRPr="00BA5B83">
              <w:rPr>
                <w:sz w:val="24"/>
              </w:rPr>
              <w:t>ч</w:t>
            </w:r>
            <w:r w:rsidRPr="00BA5B83">
              <w:rPr>
                <w:sz w:val="24"/>
              </w:rPr>
              <w:t xml:space="preserve">но; </w:t>
            </w:r>
          </w:p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МФЦ по почте;</w:t>
            </w:r>
          </w:p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-через Портал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</w:t>
            </w:r>
            <w:r w:rsidRPr="00BA5B83">
              <w:rPr>
                <w:sz w:val="24"/>
              </w:rPr>
              <w:lastRenderedPageBreak/>
              <w:t>нных и м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ниципальных услуг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- в органе на бумажном 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сителе;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почтовая связь;</w:t>
            </w:r>
          </w:p>
          <w:p w:rsidR="000D77AB" w:rsidRPr="00BA5B83" w:rsidRDefault="000D77AB" w:rsidP="002F7BFE">
            <w:pPr>
              <w:jc w:val="center"/>
            </w:pPr>
            <w:r w:rsidRPr="00BA5B83">
              <w:t>- в МФЦ на бумажном носителе, пол</w:t>
            </w:r>
            <w:r w:rsidRPr="00BA5B83">
              <w:t>у</w:t>
            </w:r>
            <w:r w:rsidRPr="00BA5B83">
              <w:t>ченном из о</w:t>
            </w:r>
            <w:r w:rsidRPr="00BA5B83">
              <w:t>р</w:t>
            </w:r>
            <w:r w:rsidRPr="00BA5B83">
              <w:t>гана</w:t>
            </w:r>
          </w:p>
        </w:tc>
      </w:tr>
    </w:tbl>
    <w:p w:rsidR="000D77AB" w:rsidRPr="00BA5B83" w:rsidRDefault="000D77AB" w:rsidP="000D77AB">
      <w:pPr>
        <w:pStyle w:val="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2268"/>
        <w:gridCol w:w="2409"/>
        <w:gridCol w:w="1843"/>
        <w:gridCol w:w="2268"/>
        <w:gridCol w:w="1418"/>
        <w:gridCol w:w="1700"/>
      </w:tblGrid>
      <w:tr w:rsidR="000D77AB" w:rsidRPr="00BA5B83" w:rsidTr="002F7BFE">
        <w:trPr>
          <w:trHeight w:val="2287"/>
        </w:trPr>
        <w:tc>
          <w:tcPr>
            <w:tcW w:w="534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268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чие заявителя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ветствующей кат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бования к документу, подтверждающему правомочие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 соответствующей категории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чи заявления на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представ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телями заяв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теля</w:t>
            </w:r>
          </w:p>
        </w:tc>
        <w:tc>
          <w:tcPr>
            <w:tcW w:w="2268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ждающего право подачи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от имени за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вителя</w:t>
            </w:r>
          </w:p>
        </w:tc>
        <w:tc>
          <w:tcPr>
            <w:tcW w:w="170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му право подачи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от имени заявителя</w:t>
            </w:r>
          </w:p>
        </w:tc>
      </w:tr>
      <w:tr w:rsidR="000D77AB" w:rsidRPr="00BA5B83" w:rsidTr="002F7BFE">
        <w:trPr>
          <w:trHeight w:val="236"/>
        </w:trPr>
        <w:tc>
          <w:tcPr>
            <w:tcW w:w="534" w:type="dxa"/>
          </w:tcPr>
          <w:p w:rsidR="000D77AB" w:rsidRPr="00BA5B83" w:rsidRDefault="000D77AB" w:rsidP="002F7BFE">
            <w:pPr>
              <w:jc w:val="center"/>
            </w:pPr>
            <w:r w:rsidRPr="00BA5B83">
              <w:t>1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jc w:val="center"/>
            </w:pPr>
            <w:r w:rsidRPr="00BA5B83">
              <w:t>2</w:t>
            </w:r>
          </w:p>
        </w:tc>
        <w:tc>
          <w:tcPr>
            <w:tcW w:w="2268" w:type="dxa"/>
          </w:tcPr>
          <w:p w:rsidR="000D77AB" w:rsidRPr="00BA5B83" w:rsidRDefault="000D77AB" w:rsidP="002F7BFE">
            <w:pPr>
              <w:jc w:val="center"/>
            </w:pPr>
            <w:r w:rsidRPr="00BA5B83">
              <w:t>3</w:t>
            </w:r>
          </w:p>
        </w:tc>
        <w:tc>
          <w:tcPr>
            <w:tcW w:w="2409" w:type="dxa"/>
          </w:tcPr>
          <w:p w:rsidR="000D77AB" w:rsidRPr="00BA5B83" w:rsidRDefault="000D77AB" w:rsidP="002F7BFE">
            <w:pPr>
              <w:jc w:val="center"/>
            </w:pPr>
            <w:r w:rsidRPr="00BA5B83">
              <w:t>4</w:t>
            </w:r>
          </w:p>
        </w:tc>
        <w:tc>
          <w:tcPr>
            <w:tcW w:w="1843" w:type="dxa"/>
          </w:tcPr>
          <w:p w:rsidR="000D77AB" w:rsidRPr="00BA5B83" w:rsidRDefault="000D77AB" w:rsidP="002F7BFE">
            <w:pPr>
              <w:jc w:val="center"/>
            </w:pPr>
            <w:r w:rsidRPr="00BA5B83">
              <w:t>5</w:t>
            </w:r>
          </w:p>
        </w:tc>
        <w:tc>
          <w:tcPr>
            <w:tcW w:w="2268" w:type="dxa"/>
          </w:tcPr>
          <w:p w:rsidR="000D77AB" w:rsidRPr="00BA5B83" w:rsidRDefault="000D77AB" w:rsidP="002F7BFE">
            <w:pPr>
              <w:jc w:val="center"/>
            </w:pPr>
            <w:r w:rsidRPr="00BA5B83">
              <w:t>6</w:t>
            </w:r>
          </w:p>
        </w:tc>
        <w:tc>
          <w:tcPr>
            <w:tcW w:w="1418" w:type="dxa"/>
          </w:tcPr>
          <w:p w:rsidR="000D77AB" w:rsidRPr="00BA5B83" w:rsidRDefault="000D77AB" w:rsidP="002F7BFE">
            <w:pPr>
              <w:jc w:val="center"/>
            </w:pPr>
            <w:r w:rsidRPr="00BA5B83">
              <w:t>7</w:t>
            </w:r>
          </w:p>
        </w:tc>
        <w:tc>
          <w:tcPr>
            <w:tcW w:w="1700" w:type="dxa"/>
          </w:tcPr>
          <w:p w:rsidR="000D77AB" w:rsidRPr="00BA5B83" w:rsidRDefault="000D77AB" w:rsidP="002F7BFE">
            <w:pPr>
              <w:jc w:val="center"/>
            </w:pPr>
            <w:r w:rsidRPr="00BA5B83">
              <w:t>8</w:t>
            </w:r>
          </w:p>
        </w:tc>
      </w:tr>
      <w:tr w:rsidR="000D77AB" w:rsidRPr="00BA5B83" w:rsidTr="002F7BFE">
        <w:trPr>
          <w:trHeight w:val="236"/>
        </w:trPr>
        <w:tc>
          <w:tcPr>
            <w:tcW w:w="15275" w:type="dxa"/>
            <w:gridSpan w:val="8"/>
          </w:tcPr>
          <w:p w:rsidR="000D77AB" w:rsidRPr="00BA5B83" w:rsidRDefault="000D77AB" w:rsidP="002F7BFE">
            <w:pPr>
              <w:jc w:val="center"/>
            </w:pPr>
            <w:r w:rsidRPr="00BA5B83">
              <w:rPr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дарственная собственность на которые не разграничена.</w:t>
            </w:r>
          </w:p>
        </w:tc>
      </w:tr>
      <w:tr w:rsidR="000D77AB" w:rsidRPr="00BA5B83" w:rsidTr="002F7BFE">
        <w:trPr>
          <w:trHeight w:val="1330"/>
        </w:trPr>
        <w:tc>
          <w:tcPr>
            <w:tcW w:w="534" w:type="dxa"/>
            <w:vMerge w:val="restart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Физические лица - прав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обладатели земельных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стков либо их представит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ли.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D77AB" w:rsidRPr="00BA5B83" w:rsidRDefault="000D77AB" w:rsidP="002F7BFE">
            <w:pPr>
              <w:autoSpaceDE w:val="0"/>
              <w:autoSpaceDN w:val="0"/>
              <w:adjustRightInd w:val="0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409" w:type="dxa"/>
            <w:vMerge w:val="restart"/>
          </w:tcPr>
          <w:p w:rsidR="000D77AB" w:rsidRPr="00BA5B83" w:rsidRDefault="000D77AB" w:rsidP="002F7BFE">
            <w:r w:rsidRPr="00BA5B83">
              <w:t>Должен быть изгото</w:t>
            </w:r>
            <w:r w:rsidRPr="00BA5B83">
              <w:t>в</w:t>
            </w:r>
            <w:r w:rsidRPr="00BA5B83">
              <w:t>лен на официальном бланке и соответств</w:t>
            </w:r>
            <w:r w:rsidRPr="00BA5B83">
              <w:t>о</w:t>
            </w:r>
            <w:r w:rsidRPr="00BA5B83">
              <w:t>вать установленным требованиям, в том числе Положения о паспорте гражданина РФ.  Должен быть де</w:t>
            </w:r>
            <w:r w:rsidRPr="00BA5B83">
              <w:t>й</w:t>
            </w:r>
            <w:r w:rsidRPr="00BA5B83">
              <w:t>ствительным на дату  обращения за предо</w:t>
            </w:r>
            <w:r w:rsidRPr="00BA5B83">
              <w:t>с</w:t>
            </w:r>
            <w:r w:rsidRPr="00BA5B83"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0D77AB" w:rsidRPr="00BA5B83" w:rsidRDefault="000D77AB" w:rsidP="002F7BFE">
            <w:r w:rsidRPr="00BA5B83">
              <w:t>Имеется</w:t>
            </w:r>
          </w:p>
        </w:tc>
        <w:tc>
          <w:tcPr>
            <w:tcW w:w="2268" w:type="dxa"/>
            <w:vMerge w:val="restart"/>
          </w:tcPr>
          <w:p w:rsidR="000D77AB" w:rsidRPr="00BA5B83" w:rsidRDefault="000D77AB" w:rsidP="002F7BFE">
            <w:r w:rsidRPr="00BA5B83">
              <w:t>Лицо, наделенное заявителем соотве</w:t>
            </w:r>
            <w:r w:rsidRPr="00BA5B83">
              <w:t>т</w:t>
            </w:r>
            <w:r w:rsidRPr="00BA5B83">
              <w:t>ствующими полн</w:t>
            </w:r>
            <w:r w:rsidRPr="00BA5B83">
              <w:t>о</w:t>
            </w:r>
            <w:r w:rsidRPr="00BA5B83">
              <w:t>мочиями в силу з</w:t>
            </w:r>
            <w:r w:rsidRPr="00BA5B83">
              <w:t>а</w:t>
            </w:r>
            <w:r w:rsidRPr="00BA5B83">
              <w:t>кона, договора или доверенностью</w:t>
            </w:r>
          </w:p>
        </w:tc>
        <w:tc>
          <w:tcPr>
            <w:tcW w:w="1418" w:type="dxa"/>
          </w:tcPr>
          <w:p w:rsidR="000D77AB" w:rsidRPr="00BA5B83" w:rsidRDefault="000D77AB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1700" w:type="dxa"/>
          </w:tcPr>
          <w:p w:rsidR="000D77AB" w:rsidRPr="00BA5B83" w:rsidRDefault="000D77AB" w:rsidP="002F7BFE">
            <w:r w:rsidRPr="00BA5B83">
              <w:t>Должен быть изготовлен на официальном бланке и соо</w:t>
            </w:r>
            <w:r w:rsidRPr="00BA5B83">
              <w:t>т</w:t>
            </w:r>
            <w:r w:rsidRPr="00BA5B83">
              <w:t>ветствовать установленным требованиям, в том числе П</w:t>
            </w:r>
            <w:r w:rsidRPr="00BA5B83">
              <w:t>о</w:t>
            </w:r>
            <w:r w:rsidRPr="00BA5B83">
              <w:t>ложения о па</w:t>
            </w:r>
            <w:r w:rsidRPr="00BA5B83">
              <w:t>с</w:t>
            </w:r>
            <w:r w:rsidRPr="00BA5B83">
              <w:t>порте гражд</w:t>
            </w:r>
            <w:r w:rsidRPr="00BA5B83">
              <w:t>а</w:t>
            </w:r>
            <w:r w:rsidRPr="00BA5B83">
              <w:t>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предоставлен</w:t>
            </w:r>
            <w:r w:rsidRPr="00BA5B83">
              <w:t>и</w:t>
            </w:r>
            <w:r w:rsidRPr="00BA5B83">
              <w:t xml:space="preserve">ем услуги. Не должен </w:t>
            </w:r>
            <w:r w:rsidRPr="00BA5B83">
              <w:lastRenderedPageBreak/>
              <w:t>соде</w:t>
            </w:r>
            <w:r w:rsidRPr="00BA5B83">
              <w:t>р</w:t>
            </w:r>
            <w:r w:rsidRPr="00BA5B83">
              <w:t>жать подчи</w:t>
            </w:r>
            <w:r w:rsidRPr="00BA5B83">
              <w:t>с</w:t>
            </w:r>
            <w:r w:rsidRPr="00BA5B83">
              <w:t>ток, приписок, зачеркнутых слов и других исправлений.</w:t>
            </w:r>
          </w:p>
        </w:tc>
      </w:tr>
      <w:tr w:rsidR="000D77AB" w:rsidRPr="00BA5B83" w:rsidTr="002F7BFE">
        <w:trPr>
          <w:trHeight w:val="1330"/>
        </w:trPr>
        <w:tc>
          <w:tcPr>
            <w:tcW w:w="534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D77AB" w:rsidRPr="00BA5B83" w:rsidRDefault="000D77AB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</w:tcPr>
          <w:p w:rsidR="000D77AB" w:rsidRPr="00BA5B83" w:rsidRDefault="000D77AB" w:rsidP="002F7BFE"/>
        </w:tc>
        <w:tc>
          <w:tcPr>
            <w:tcW w:w="1843" w:type="dxa"/>
            <w:vMerge/>
          </w:tcPr>
          <w:p w:rsidR="000D77AB" w:rsidRPr="00BA5B83" w:rsidRDefault="000D77AB" w:rsidP="002F7BFE"/>
        </w:tc>
        <w:tc>
          <w:tcPr>
            <w:tcW w:w="2268" w:type="dxa"/>
            <w:vMerge/>
          </w:tcPr>
          <w:p w:rsidR="000D77AB" w:rsidRPr="00BA5B83" w:rsidRDefault="000D77AB" w:rsidP="002F7BFE"/>
        </w:tc>
        <w:tc>
          <w:tcPr>
            <w:tcW w:w="1418" w:type="dxa"/>
          </w:tcPr>
          <w:p w:rsidR="000D77AB" w:rsidRPr="00BA5B83" w:rsidRDefault="000D77AB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1700" w:type="dxa"/>
          </w:tcPr>
          <w:p w:rsidR="000D77AB" w:rsidRPr="00BA5B83" w:rsidRDefault="000D77AB" w:rsidP="002F7BFE">
            <w:r w:rsidRPr="00BA5B83">
              <w:t>Доверенность должна быть выдана от им</w:t>
            </w:r>
            <w:r w:rsidRPr="00BA5B83">
              <w:t>е</w:t>
            </w:r>
            <w:r w:rsidRPr="00BA5B83">
              <w:t>ни заявителя и подписана им самим. Дов</w:t>
            </w:r>
            <w:r w:rsidRPr="00BA5B83">
              <w:t>е</w:t>
            </w:r>
            <w:r w:rsidRPr="00BA5B83">
              <w:t>ренность м</w:t>
            </w:r>
            <w:r w:rsidRPr="00BA5B83">
              <w:t>о</w:t>
            </w:r>
            <w:r w:rsidRPr="00BA5B83">
              <w:t>жет быть по</w:t>
            </w:r>
            <w:r w:rsidRPr="00BA5B83">
              <w:t>д</w:t>
            </w:r>
            <w:r w:rsidRPr="00BA5B83">
              <w:t>писана также иным лицом, действующим по доверенн</w:t>
            </w:r>
            <w:r w:rsidRPr="00BA5B83">
              <w:t>о</w:t>
            </w:r>
            <w:r w:rsidRPr="00BA5B83">
              <w:t>сти если эти полномочия предусмотрены основной дов</w:t>
            </w:r>
            <w:r w:rsidRPr="00BA5B83">
              <w:t>е</w:t>
            </w:r>
            <w:r w:rsidRPr="00BA5B83">
              <w:t>ренностью.  Доверенность должна быть действующей на момент о</w:t>
            </w:r>
            <w:r w:rsidRPr="00BA5B83">
              <w:t>б</w:t>
            </w:r>
            <w:r w:rsidRPr="00BA5B83">
              <w:t>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 xml:space="preserve">ренность, </w:t>
            </w:r>
            <w:r w:rsidRPr="00BA5B83">
              <w:lastRenderedPageBreak/>
              <w:t>в к</w:t>
            </w:r>
            <w:r w:rsidRPr="00BA5B83">
              <w:t>о</w:t>
            </w:r>
            <w:r w:rsidRPr="00BA5B83">
              <w:t>торой не ук</w:t>
            </w:r>
            <w:r w:rsidRPr="00BA5B83">
              <w:t>а</w:t>
            </w:r>
            <w:r w:rsidRPr="00BA5B83">
              <w:t>зан срок ее действия, де</w:t>
            </w:r>
            <w:r w:rsidRPr="00BA5B83">
              <w:t>й</w:t>
            </w:r>
            <w:r w:rsidRPr="00BA5B83">
              <w:t>ствительна в течение одного года с момента ее выдачи)</w:t>
            </w:r>
          </w:p>
        </w:tc>
      </w:tr>
      <w:tr w:rsidR="000D77AB" w:rsidRPr="00BA5B83" w:rsidTr="002F7BFE">
        <w:trPr>
          <w:trHeight w:val="1330"/>
        </w:trPr>
        <w:tc>
          <w:tcPr>
            <w:tcW w:w="534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D77AB" w:rsidRPr="00BA5B83" w:rsidRDefault="000D77AB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</w:tcPr>
          <w:p w:rsidR="000D77AB" w:rsidRPr="00BA5B83" w:rsidRDefault="000D77AB" w:rsidP="002F7BFE"/>
        </w:tc>
        <w:tc>
          <w:tcPr>
            <w:tcW w:w="1843" w:type="dxa"/>
            <w:vMerge/>
          </w:tcPr>
          <w:p w:rsidR="000D77AB" w:rsidRPr="00BA5B83" w:rsidRDefault="000D77AB" w:rsidP="002F7BFE"/>
        </w:tc>
        <w:tc>
          <w:tcPr>
            <w:tcW w:w="2268" w:type="dxa"/>
            <w:vMerge/>
          </w:tcPr>
          <w:p w:rsidR="000D77AB" w:rsidRPr="00BA5B83" w:rsidRDefault="000D77AB" w:rsidP="002F7BFE"/>
        </w:tc>
        <w:tc>
          <w:tcPr>
            <w:tcW w:w="1418" w:type="dxa"/>
          </w:tcPr>
          <w:p w:rsidR="000D77AB" w:rsidRPr="00BA5B83" w:rsidRDefault="000D77AB" w:rsidP="002F7BFE">
            <w:r w:rsidRPr="00BA5B83">
              <w:t>Иной док</w:t>
            </w:r>
            <w:r w:rsidRPr="00BA5B83">
              <w:t>у</w:t>
            </w:r>
            <w:r w:rsidRPr="00BA5B83">
              <w:t>мент, по</w:t>
            </w:r>
            <w:r w:rsidRPr="00BA5B83">
              <w:t>д</w:t>
            </w:r>
            <w:r w:rsidRPr="00BA5B83">
              <w:t>твержда</w:t>
            </w:r>
            <w:r w:rsidRPr="00BA5B83">
              <w:t>ю</w:t>
            </w:r>
            <w:r w:rsidRPr="00BA5B83">
              <w:t>щий полн</w:t>
            </w:r>
            <w:r w:rsidRPr="00BA5B83">
              <w:t>о</w:t>
            </w:r>
            <w:r w:rsidRPr="00BA5B83">
              <w:t>мочия</w:t>
            </w:r>
          </w:p>
        </w:tc>
        <w:tc>
          <w:tcPr>
            <w:tcW w:w="1700" w:type="dxa"/>
          </w:tcPr>
          <w:p w:rsidR="000D77AB" w:rsidRPr="00BA5B83" w:rsidRDefault="000D77AB" w:rsidP="002F7BFE"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</w:t>
            </w:r>
            <w:r w:rsidRPr="00BA5B83">
              <w:t>и</w:t>
            </w:r>
            <w:r w:rsidRPr="00BA5B83">
              <w:t>ем услуги. Не должен соде</w:t>
            </w:r>
            <w:r w:rsidRPr="00BA5B83">
              <w:t>р</w:t>
            </w:r>
            <w:r w:rsidRPr="00BA5B83">
              <w:t>жать подчи</w:t>
            </w:r>
            <w:r w:rsidRPr="00BA5B83">
              <w:t>с</w:t>
            </w:r>
            <w:r w:rsidRPr="00BA5B83">
              <w:t>ток, приписок, зачеркнутых слов и других исправлений. Не должен иметь повре</w:t>
            </w:r>
            <w:r w:rsidRPr="00BA5B83">
              <w:t>ж</w:t>
            </w:r>
            <w:r w:rsidRPr="00BA5B83">
              <w:t>дений, наличие которых не позволяет одн</w:t>
            </w:r>
            <w:r w:rsidRPr="00BA5B83">
              <w:t>о</w:t>
            </w:r>
            <w:r w:rsidRPr="00BA5B83">
              <w:t>значно исто</w:t>
            </w:r>
            <w:r w:rsidRPr="00BA5B83">
              <w:t>л</w:t>
            </w:r>
            <w:r w:rsidRPr="00BA5B83">
              <w:t>ковать их с</w:t>
            </w:r>
            <w:r w:rsidRPr="00BA5B83">
              <w:t>о</w:t>
            </w:r>
            <w:r w:rsidRPr="00BA5B83">
              <w:t>держание</w:t>
            </w:r>
          </w:p>
        </w:tc>
      </w:tr>
      <w:tr w:rsidR="000D77AB" w:rsidRPr="00BA5B83" w:rsidTr="002F7BFE">
        <w:trPr>
          <w:trHeight w:val="630"/>
        </w:trPr>
        <w:tc>
          <w:tcPr>
            <w:tcW w:w="534" w:type="dxa"/>
            <w:vMerge w:val="restart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835" w:type="dxa"/>
            <w:vMerge w:val="restart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Юридические лица - пр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вообладатели земельных участков либо их предст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вители.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0D77AB" w:rsidRPr="00BA5B83" w:rsidRDefault="000D77AB" w:rsidP="002F7BFE">
            <w:pPr>
              <w:autoSpaceDE w:val="0"/>
              <w:autoSpaceDN w:val="0"/>
              <w:adjustRightInd w:val="0"/>
            </w:pPr>
            <w:r w:rsidRPr="00BA5B83">
              <w:t>Документ, подтве</w:t>
            </w:r>
            <w:r w:rsidRPr="00BA5B83">
              <w:t>р</w:t>
            </w:r>
            <w:r w:rsidRPr="00BA5B83">
              <w:t xml:space="preserve">ждающий право лица без доверенности действовать от имени </w:t>
            </w:r>
            <w:r w:rsidRPr="00BA5B83">
              <w:lastRenderedPageBreak/>
              <w:t>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0D77AB" w:rsidRPr="00BA5B83" w:rsidRDefault="000D77AB" w:rsidP="002F7BFE">
            <w:r w:rsidRPr="00BA5B83">
              <w:lastRenderedPageBreak/>
              <w:t xml:space="preserve">Решение о назначении лица или его избрании должна быть заверена юридическим лицом, содержать подпись </w:t>
            </w:r>
            <w:r w:rsidRPr="00BA5B83">
              <w:lastRenderedPageBreak/>
              <w:t>должностного лица, подготовившего док</w:t>
            </w:r>
            <w:r w:rsidRPr="00BA5B83">
              <w:t>у</w:t>
            </w:r>
            <w:r w:rsidRPr="00BA5B83">
              <w:t>мент, дату составления документа; информ</w:t>
            </w:r>
            <w:r w:rsidRPr="00BA5B83">
              <w:t>а</w:t>
            </w:r>
            <w:r w:rsidRPr="00BA5B83">
              <w:t>цию о праве физич</w:t>
            </w:r>
            <w:r w:rsidRPr="00BA5B83">
              <w:t>е</w:t>
            </w:r>
            <w:r w:rsidRPr="00BA5B83">
              <w:t>ского лица действ</w:t>
            </w:r>
            <w:r w:rsidRPr="00BA5B83">
              <w:t>о</w:t>
            </w:r>
            <w:r w:rsidRPr="00BA5B83">
              <w:t>вать от имени заявит</w:t>
            </w:r>
            <w:r w:rsidRPr="00BA5B83">
              <w:t>е</w:t>
            </w:r>
            <w:r w:rsidRPr="00BA5B83"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0D77AB" w:rsidRPr="00BA5B83" w:rsidRDefault="000D77AB" w:rsidP="002F7BFE">
            <w:r w:rsidRPr="00BA5B83"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0D77AB" w:rsidRPr="00BA5B83" w:rsidRDefault="000D77AB" w:rsidP="002F7BFE">
            <w:r w:rsidRPr="00BA5B83">
              <w:t>Лицо, действующее от имени заявителя на основании дов</w:t>
            </w:r>
            <w:r w:rsidRPr="00BA5B83">
              <w:t>е</w:t>
            </w:r>
            <w:r w:rsidRPr="00BA5B83">
              <w:t>ренности</w:t>
            </w:r>
          </w:p>
        </w:tc>
        <w:tc>
          <w:tcPr>
            <w:tcW w:w="1418" w:type="dxa"/>
          </w:tcPr>
          <w:p w:rsidR="000D77AB" w:rsidRPr="00BA5B83" w:rsidRDefault="000D77AB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1700" w:type="dxa"/>
          </w:tcPr>
          <w:p w:rsidR="000D77AB" w:rsidRPr="00BA5B83" w:rsidRDefault="000D77AB" w:rsidP="002F7BFE">
            <w:r w:rsidRPr="00BA5B83">
              <w:t>Должен быть изготовлен на официальном бланке и соо</w:t>
            </w:r>
            <w:r w:rsidRPr="00BA5B83">
              <w:t>т</w:t>
            </w:r>
            <w:r w:rsidRPr="00BA5B83">
              <w:t xml:space="preserve">ветствовать </w:t>
            </w:r>
            <w:r w:rsidRPr="00BA5B83">
              <w:lastRenderedPageBreak/>
              <w:t>установленным требованиям, в том числе П</w:t>
            </w:r>
            <w:r w:rsidRPr="00BA5B83">
              <w:t>о</w:t>
            </w:r>
            <w:r w:rsidRPr="00BA5B83">
              <w:t>ложения о па</w:t>
            </w:r>
            <w:r w:rsidRPr="00BA5B83">
              <w:t>с</w:t>
            </w:r>
            <w:r w:rsidRPr="00BA5B83">
              <w:t>порте гражд</w:t>
            </w:r>
            <w:r w:rsidRPr="00BA5B83">
              <w:t>а</w:t>
            </w:r>
            <w:r w:rsidRPr="00BA5B83">
              <w:t>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предоставлен</w:t>
            </w:r>
            <w:r w:rsidRPr="00BA5B83">
              <w:t>и</w:t>
            </w:r>
            <w:r w:rsidRPr="00BA5B83">
              <w:t>ем услуги. Не должен соде</w:t>
            </w:r>
            <w:r w:rsidRPr="00BA5B83">
              <w:t>р</w:t>
            </w:r>
            <w:r w:rsidRPr="00BA5B83">
              <w:t>жать подчи</w:t>
            </w:r>
            <w:r w:rsidRPr="00BA5B83">
              <w:t>с</w:t>
            </w:r>
            <w:r w:rsidRPr="00BA5B83">
              <w:t>ток, приписок, зачеркнутых слов и других исправлений.</w:t>
            </w:r>
          </w:p>
        </w:tc>
      </w:tr>
      <w:tr w:rsidR="000D77AB" w:rsidRPr="00BA5B83" w:rsidTr="002F7BFE">
        <w:trPr>
          <w:trHeight w:val="630"/>
        </w:trPr>
        <w:tc>
          <w:tcPr>
            <w:tcW w:w="534" w:type="dxa"/>
            <w:vMerge/>
          </w:tcPr>
          <w:p w:rsidR="000D77AB" w:rsidRPr="00BA5B83" w:rsidRDefault="000D77AB" w:rsidP="002F7BF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0D77AB" w:rsidRPr="00BA5B83" w:rsidRDefault="000D77AB" w:rsidP="002F7BFE">
            <w:pPr>
              <w:autoSpaceDE w:val="0"/>
              <w:autoSpaceDN w:val="0"/>
              <w:adjustRightInd w:val="0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409" w:type="dxa"/>
          </w:tcPr>
          <w:p w:rsidR="000D77AB" w:rsidRPr="00BA5B83" w:rsidRDefault="000D77AB" w:rsidP="002F7BFE">
            <w:r w:rsidRPr="00BA5B83">
              <w:t>Должен быть изгото</w:t>
            </w:r>
            <w:r w:rsidRPr="00BA5B83">
              <w:t>в</w:t>
            </w:r>
            <w:r w:rsidRPr="00BA5B83">
              <w:t>лен на официальном бланке и соответств</w:t>
            </w:r>
            <w:r w:rsidRPr="00BA5B83">
              <w:t>о</w:t>
            </w:r>
            <w:r w:rsidRPr="00BA5B83">
              <w:t>вать установленным требованиям, в том числе Положения о паспорте гражданина РФ.  Должен быть де</w:t>
            </w:r>
            <w:r w:rsidRPr="00BA5B83">
              <w:t>й</w:t>
            </w:r>
            <w:r w:rsidRPr="00BA5B83">
              <w:t>ствительным на дату  обращения за предо</w:t>
            </w:r>
            <w:r w:rsidRPr="00BA5B83">
              <w:t>с</w:t>
            </w:r>
            <w:r w:rsidRPr="00BA5B83">
              <w:t xml:space="preserve">тавлением услуги. Не должен содержать подчисток, приписок, </w:t>
            </w:r>
            <w:r w:rsidRPr="00BA5B83">
              <w:lastRenderedPageBreak/>
              <w:t>зачеркнутых слов и других исправлений.</w:t>
            </w:r>
          </w:p>
        </w:tc>
        <w:tc>
          <w:tcPr>
            <w:tcW w:w="1843" w:type="dxa"/>
            <w:vMerge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2268" w:type="dxa"/>
            <w:vMerge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418" w:type="dxa"/>
          </w:tcPr>
          <w:p w:rsidR="000D77AB" w:rsidRPr="00BA5B83" w:rsidRDefault="000D77AB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1700" w:type="dxa"/>
          </w:tcPr>
          <w:p w:rsidR="000D77AB" w:rsidRPr="00BA5B83" w:rsidRDefault="000D77AB" w:rsidP="002F7BFE">
            <w:r w:rsidRPr="00BA5B83">
              <w:t>Доверенность выдается за подписью р</w:t>
            </w:r>
            <w:r w:rsidRPr="00BA5B83">
              <w:t>у</w:t>
            </w:r>
            <w:r w:rsidRPr="00BA5B83">
              <w:t>ководителя или иного лица, уполномоче</w:t>
            </w:r>
            <w:r w:rsidRPr="00BA5B83">
              <w:t>н</w:t>
            </w:r>
            <w:r w:rsidRPr="00BA5B83">
              <w:t>ного на это. Доверенность может быть подписана также иным лицом, дейс</w:t>
            </w:r>
            <w:r w:rsidRPr="00BA5B83">
              <w:t>т</w:t>
            </w:r>
            <w:r w:rsidRPr="00BA5B83">
              <w:t xml:space="preserve">вующим по доверенности.  </w:t>
            </w:r>
            <w:r w:rsidRPr="00BA5B83">
              <w:lastRenderedPageBreak/>
              <w:t>Доверенность должна быть действующей на момент о</w:t>
            </w:r>
            <w:r w:rsidRPr="00BA5B83">
              <w:t>б</w:t>
            </w:r>
            <w:r w:rsidRPr="00BA5B83">
              <w:t>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>ренность, в к</w:t>
            </w:r>
            <w:r w:rsidRPr="00BA5B83">
              <w:t>о</w:t>
            </w:r>
            <w:r w:rsidRPr="00BA5B83">
              <w:t>торой не ук</w:t>
            </w:r>
            <w:r w:rsidRPr="00BA5B83">
              <w:t>а</w:t>
            </w:r>
            <w:r w:rsidRPr="00BA5B83">
              <w:t>зан срок ее действия, де</w:t>
            </w:r>
            <w:r w:rsidRPr="00BA5B83">
              <w:t>й</w:t>
            </w:r>
            <w:r w:rsidRPr="00BA5B83">
              <w:t>ствительна в течение одного года с момента ее выдачи).</w:t>
            </w:r>
          </w:p>
        </w:tc>
      </w:tr>
    </w:tbl>
    <w:p w:rsidR="000D77AB" w:rsidRPr="00BA5B83" w:rsidRDefault="000D77AB" w:rsidP="000D77AB">
      <w:pPr>
        <w:pStyle w:val="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0D77AB" w:rsidRPr="00BA5B83" w:rsidTr="002F7BFE">
        <w:trPr>
          <w:trHeight w:val="1935"/>
        </w:trPr>
        <w:tc>
          <w:tcPr>
            <w:tcW w:w="534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551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необходимых экземпляров документа с указанием подли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ник/копия</w:t>
            </w:r>
          </w:p>
        </w:tc>
        <w:tc>
          <w:tcPr>
            <w:tcW w:w="1985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Условие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</w:t>
            </w:r>
          </w:p>
        </w:tc>
        <w:tc>
          <w:tcPr>
            <w:tcW w:w="1417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</w:p>
        </w:tc>
      </w:tr>
      <w:tr w:rsidR="000D77AB" w:rsidRPr="00BA5B83" w:rsidTr="002F7BFE">
        <w:tc>
          <w:tcPr>
            <w:tcW w:w="534" w:type="dxa"/>
          </w:tcPr>
          <w:p w:rsidR="000D77AB" w:rsidRPr="00BA5B83" w:rsidRDefault="000D77AB" w:rsidP="002F7BFE">
            <w:pPr>
              <w:jc w:val="center"/>
            </w:pPr>
            <w:r w:rsidRPr="00BA5B83">
              <w:t>1</w:t>
            </w:r>
          </w:p>
        </w:tc>
        <w:tc>
          <w:tcPr>
            <w:tcW w:w="2551" w:type="dxa"/>
          </w:tcPr>
          <w:p w:rsidR="000D77AB" w:rsidRPr="00BA5B83" w:rsidRDefault="000D77AB" w:rsidP="002F7BFE">
            <w:pPr>
              <w:jc w:val="center"/>
            </w:pPr>
            <w:r w:rsidRPr="00BA5B83">
              <w:t>2</w:t>
            </w:r>
          </w:p>
        </w:tc>
        <w:tc>
          <w:tcPr>
            <w:tcW w:w="2693" w:type="dxa"/>
          </w:tcPr>
          <w:p w:rsidR="000D77AB" w:rsidRPr="00BA5B83" w:rsidRDefault="000D77AB" w:rsidP="002F7BFE">
            <w:pPr>
              <w:jc w:val="center"/>
            </w:pPr>
            <w:r w:rsidRPr="00BA5B83">
              <w:t>3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jc w:val="center"/>
            </w:pPr>
            <w:r w:rsidRPr="00BA5B83">
              <w:t>4</w:t>
            </w:r>
          </w:p>
        </w:tc>
        <w:tc>
          <w:tcPr>
            <w:tcW w:w="1985" w:type="dxa"/>
          </w:tcPr>
          <w:p w:rsidR="000D77AB" w:rsidRPr="00BA5B83" w:rsidRDefault="000D77AB" w:rsidP="002F7BFE">
            <w:pPr>
              <w:jc w:val="center"/>
            </w:pPr>
            <w:r w:rsidRPr="00BA5B83">
              <w:t>5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jc w:val="center"/>
            </w:pPr>
            <w:r w:rsidRPr="00BA5B83">
              <w:t>6</w:t>
            </w:r>
          </w:p>
        </w:tc>
        <w:tc>
          <w:tcPr>
            <w:tcW w:w="1417" w:type="dxa"/>
          </w:tcPr>
          <w:p w:rsidR="000D77AB" w:rsidRPr="00BA5B83" w:rsidRDefault="000D77AB" w:rsidP="002F7BFE">
            <w:pPr>
              <w:jc w:val="center"/>
            </w:pPr>
            <w:r w:rsidRPr="00BA5B83">
              <w:t>7</w:t>
            </w: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</w:pPr>
            <w:r w:rsidRPr="00BA5B83">
              <w:t>8</w:t>
            </w:r>
          </w:p>
        </w:tc>
      </w:tr>
      <w:tr w:rsidR="000D77AB" w:rsidRPr="00BA5B83" w:rsidTr="002F7BFE">
        <w:tc>
          <w:tcPr>
            <w:tcW w:w="15275" w:type="dxa"/>
            <w:gridSpan w:val="8"/>
          </w:tcPr>
          <w:p w:rsidR="000D77AB" w:rsidRPr="00BA5B83" w:rsidRDefault="000D77AB" w:rsidP="002F7BFE">
            <w:pPr>
              <w:jc w:val="center"/>
            </w:pPr>
            <w:r w:rsidRPr="00BA5B83">
              <w:rPr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дарственная собственность на которые не разграничена.</w:t>
            </w:r>
          </w:p>
        </w:tc>
      </w:tr>
      <w:tr w:rsidR="000D77AB" w:rsidRPr="00BA5B83" w:rsidTr="002F7BFE">
        <w:trPr>
          <w:trHeight w:val="996"/>
        </w:trPr>
        <w:tc>
          <w:tcPr>
            <w:tcW w:w="534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551" w:type="dxa"/>
          </w:tcPr>
          <w:p w:rsidR="000D77AB" w:rsidRPr="00BA5B83" w:rsidRDefault="000D77AB" w:rsidP="002F7BFE">
            <w:r w:rsidRPr="00BA5B83">
              <w:t>Заявление на оказание услуги</w:t>
            </w:r>
          </w:p>
          <w:p w:rsidR="000D77AB" w:rsidRPr="00BA5B83" w:rsidRDefault="000D77AB" w:rsidP="002F7BFE">
            <w:pPr>
              <w:jc w:val="right"/>
            </w:pPr>
          </w:p>
          <w:p w:rsidR="000D77AB" w:rsidRPr="00BA5B83" w:rsidRDefault="000D77AB" w:rsidP="002F7BFE">
            <w:pPr>
              <w:jc w:val="right"/>
            </w:pPr>
          </w:p>
        </w:tc>
        <w:tc>
          <w:tcPr>
            <w:tcW w:w="2693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Заявление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tabs>
                <w:tab w:val="left" w:pos="600"/>
                <w:tab w:val="center" w:pos="742"/>
              </w:tabs>
              <w:jc w:val="center"/>
            </w:pPr>
            <w:r w:rsidRPr="00BA5B83">
              <w:t>1 экз. подли</w:t>
            </w:r>
            <w:r w:rsidRPr="00BA5B83">
              <w:t>н</w:t>
            </w:r>
            <w:r w:rsidRPr="00BA5B83">
              <w:t>ник (формир</w:t>
            </w:r>
            <w:r w:rsidRPr="00BA5B83">
              <w:t>о</w:t>
            </w:r>
            <w:r w:rsidRPr="00BA5B83">
              <w:t>вание дела)</w:t>
            </w:r>
          </w:p>
        </w:tc>
        <w:tc>
          <w:tcPr>
            <w:tcW w:w="1985" w:type="dxa"/>
          </w:tcPr>
          <w:p w:rsidR="000D77AB" w:rsidRPr="00BA5B83" w:rsidRDefault="000D77AB" w:rsidP="002F7BFE">
            <w:r w:rsidRPr="00BA5B83">
              <w:t>нет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Должна быть указана и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формация о заявителе (для физических лиц:Ф.И.О., паспортные данные, адрес регистрации, контактный телефон (телефон указыв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ется по желанию); для юридических лиц: полное наименование юридич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ского лица, Ф.И.О. руков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дителя, почтовый адрес, ОГРН, ИНН, контактный телефон (телефон указыв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ется по желанию)). Заявл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должно быть подпис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 заявителем или его уполномоченным предст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вителем.</w:t>
            </w:r>
          </w:p>
        </w:tc>
        <w:tc>
          <w:tcPr>
            <w:tcW w:w="1417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1559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</w:tr>
      <w:tr w:rsidR="000D77AB" w:rsidRPr="00BA5B83" w:rsidTr="002F7BFE">
        <w:tc>
          <w:tcPr>
            <w:tcW w:w="534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551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t>Документы, удостов</w:t>
            </w:r>
            <w:r w:rsidRPr="00BA5B83">
              <w:t>е</w:t>
            </w:r>
            <w:r w:rsidRPr="00BA5B83">
              <w:t>ряющие личность заяв</w:t>
            </w:r>
            <w:r w:rsidRPr="00BA5B83">
              <w:t>и</w:t>
            </w:r>
            <w:r w:rsidRPr="00BA5B83">
              <w:t xml:space="preserve">теля и </w:t>
            </w:r>
            <w:r w:rsidRPr="00BA5B83">
              <w:lastRenderedPageBreak/>
              <w:t>представителя заявителя</w:t>
            </w:r>
          </w:p>
        </w:tc>
        <w:tc>
          <w:tcPr>
            <w:tcW w:w="2693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Документ, удостоверя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 xml:space="preserve">щий личность 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1985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0D77AB" w:rsidRPr="00BA5B83" w:rsidRDefault="000D77AB" w:rsidP="002F7BFE">
            <w:r w:rsidRPr="00BA5B83">
              <w:t>Должен быть изготовлен на официальном бланке и с</w:t>
            </w:r>
            <w:r w:rsidRPr="00BA5B83">
              <w:t>о</w:t>
            </w:r>
            <w:r w:rsidRPr="00BA5B83">
              <w:t xml:space="preserve">ответствовать </w:t>
            </w:r>
            <w:r w:rsidRPr="00BA5B83">
              <w:lastRenderedPageBreak/>
              <w:t>установле</w:t>
            </w:r>
            <w:r w:rsidRPr="00BA5B83">
              <w:t>н</w:t>
            </w:r>
            <w:r w:rsidRPr="00BA5B83">
              <w:t>ным требованиям.  Должен быть действительным на дату  обращения за предо</w:t>
            </w:r>
            <w:r w:rsidRPr="00BA5B83">
              <w:t>с</w:t>
            </w:r>
            <w:r w:rsidRPr="00BA5B83">
              <w:t>тавлением услуги. Не до</w:t>
            </w:r>
            <w:r w:rsidRPr="00BA5B83">
              <w:t>л</w:t>
            </w:r>
            <w:r w:rsidRPr="00BA5B83">
              <w:t>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</w:tcPr>
          <w:p w:rsidR="000D77AB" w:rsidRPr="00BA5B83" w:rsidRDefault="000D77AB" w:rsidP="002F7BFE">
            <w:r w:rsidRPr="00BA5B83">
              <w:lastRenderedPageBreak/>
              <w:t>—</w:t>
            </w:r>
          </w:p>
        </w:tc>
        <w:tc>
          <w:tcPr>
            <w:tcW w:w="1559" w:type="dxa"/>
          </w:tcPr>
          <w:p w:rsidR="000D77AB" w:rsidRPr="00BA5B83" w:rsidRDefault="000D77AB" w:rsidP="002F7BFE">
            <w:r w:rsidRPr="00BA5B83">
              <w:t>—</w:t>
            </w:r>
          </w:p>
        </w:tc>
      </w:tr>
      <w:tr w:rsidR="000D77AB" w:rsidRPr="00BA5B83" w:rsidTr="002F7BFE">
        <w:trPr>
          <w:trHeight w:val="2830"/>
        </w:trPr>
        <w:tc>
          <w:tcPr>
            <w:tcW w:w="534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3</w:t>
            </w:r>
          </w:p>
        </w:tc>
        <w:tc>
          <w:tcPr>
            <w:tcW w:w="2551" w:type="dxa"/>
          </w:tcPr>
          <w:p w:rsidR="000D77AB" w:rsidRPr="00BA5B83" w:rsidRDefault="000D77AB" w:rsidP="002F7BFE">
            <w:r w:rsidRPr="00BA5B83">
              <w:t>документ, подтве</w:t>
            </w:r>
            <w:r w:rsidRPr="00BA5B83">
              <w:t>р</w:t>
            </w:r>
            <w:r w:rsidRPr="00BA5B83">
              <w:t>ждающего полномочия представителя заявителя</w:t>
            </w:r>
          </w:p>
        </w:tc>
        <w:tc>
          <w:tcPr>
            <w:tcW w:w="2693" w:type="dxa"/>
          </w:tcPr>
          <w:p w:rsidR="000D77AB" w:rsidRPr="00BA5B83" w:rsidRDefault="000D77AB" w:rsidP="002F7BFE">
            <w:r w:rsidRPr="00BA5B83">
              <w:t>документ, подтвержда</w:t>
            </w:r>
            <w:r w:rsidRPr="00BA5B83">
              <w:t>ю</w:t>
            </w:r>
            <w:r w:rsidRPr="00BA5B83">
              <w:t>щего полномочия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1985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случае если з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явление подается представителем заявителя</w:t>
            </w:r>
          </w:p>
        </w:tc>
        <w:tc>
          <w:tcPr>
            <w:tcW w:w="2835" w:type="dxa"/>
          </w:tcPr>
          <w:p w:rsidR="000D77AB" w:rsidRPr="00BA5B83" w:rsidRDefault="000D77AB" w:rsidP="002F7BFE"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  <w:tc>
          <w:tcPr>
            <w:tcW w:w="1417" w:type="dxa"/>
          </w:tcPr>
          <w:p w:rsidR="000D77AB" w:rsidRPr="00BA5B83" w:rsidRDefault="000D77AB" w:rsidP="002F7BFE">
            <w:r w:rsidRPr="00BA5B83">
              <w:t>—</w:t>
            </w:r>
          </w:p>
        </w:tc>
        <w:tc>
          <w:tcPr>
            <w:tcW w:w="1559" w:type="dxa"/>
          </w:tcPr>
          <w:p w:rsidR="000D77AB" w:rsidRPr="00BA5B83" w:rsidRDefault="000D77AB" w:rsidP="002F7BFE">
            <w:r w:rsidRPr="00BA5B83">
              <w:t>—</w:t>
            </w:r>
          </w:p>
        </w:tc>
      </w:tr>
      <w:tr w:rsidR="000D77AB" w:rsidRPr="00BA5B83" w:rsidTr="002F7BFE">
        <w:tc>
          <w:tcPr>
            <w:tcW w:w="534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551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t>схема расположения земельного участка или земельных участков на кадастровом плане те</w:t>
            </w:r>
            <w:r w:rsidRPr="00BA5B83">
              <w:t>р</w:t>
            </w:r>
            <w:r w:rsidRPr="00BA5B83">
              <w:t>ритории</w:t>
            </w:r>
          </w:p>
        </w:tc>
        <w:tc>
          <w:tcPr>
            <w:tcW w:w="2693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 xml:space="preserve">   Подготовленная заяв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телем схема располож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1985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, при отсутствии утвержденного проекта межев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ния территории.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Копии документов, прил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гаемых к заявлению, дол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ны быть заверены в уст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новленном порядке, кроме случаев, когда заявитель лично представляет  в а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министрацию или МФЦ соответствующий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 в подлиннике для сверки.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D77AB" w:rsidRPr="00BA5B83" w:rsidRDefault="000D77AB" w:rsidP="002F7BFE">
            <w:r w:rsidRPr="00BA5B83">
              <w:t>—</w:t>
            </w:r>
          </w:p>
        </w:tc>
        <w:tc>
          <w:tcPr>
            <w:tcW w:w="1559" w:type="dxa"/>
          </w:tcPr>
          <w:p w:rsidR="000D77AB" w:rsidRPr="00BA5B83" w:rsidRDefault="000D77AB" w:rsidP="002F7BFE">
            <w:r w:rsidRPr="00BA5B83">
              <w:t>—</w:t>
            </w:r>
          </w:p>
        </w:tc>
      </w:tr>
      <w:tr w:rsidR="000D77AB" w:rsidRPr="00BA5B83" w:rsidTr="002F7BFE">
        <w:tc>
          <w:tcPr>
            <w:tcW w:w="534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551" w:type="dxa"/>
          </w:tcPr>
          <w:p w:rsidR="000D77AB" w:rsidRPr="00BA5B83" w:rsidRDefault="000D77AB" w:rsidP="002F7BFE">
            <w:r w:rsidRPr="00BA5B83">
              <w:t xml:space="preserve">Правоустанавливающие и (или) </w:t>
            </w:r>
            <w:r w:rsidRPr="00BA5B83">
              <w:lastRenderedPageBreak/>
              <w:t>правоудостов</w:t>
            </w:r>
            <w:r w:rsidRPr="00BA5B83">
              <w:t>е</w:t>
            </w:r>
            <w:r w:rsidRPr="00BA5B83">
              <w:t>ряющие документы на исходный земельный участок</w:t>
            </w:r>
          </w:p>
        </w:tc>
        <w:tc>
          <w:tcPr>
            <w:tcW w:w="2693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 xml:space="preserve">Правоустанавливающие  документы на </w:t>
            </w:r>
            <w:r w:rsidRPr="00BA5B83">
              <w:rPr>
                <w:sz w:val="24"/>
              </w:rPr>
              <w:lastRenderedPageBreak/>
              <w:t>исходный земельный участок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jc w:val="center"/>
            </w:pPr>
            <w:r w:rsidRPr="00BA5B83">
              <w:lastRenderedPageBreak/>
              <w:t>1 экз.</w:t>
            </w:r>
          </w:p>
        </w:tc>
        <w:tc>
          <w:tcPr>
            <w:tcW w:w="1985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если права на него не </w:t>
            </w:r>
            <w:r w:rsidRPr="00BA5B83">
              <w:rPr>
                <w:sz w:val="24"/>
              </w:rPr>
              <w:lastRenderedPageBreak/>
              <w:t>зарегистрир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ваны в Едином государственном реестре прав на недвижимое им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щество и сделок с ним.</w:t>
            </w:r>
          </w:p>
        </w:tc>
        <w:tc>
          <w:tcPr>
            <w:tcW w:w="2835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Копии документов, прил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гаемых к </w:t>
            </w:r>
            <w:r w:rsidRPr="00BA5B83">
              <w:rPr>
                <w:sz w:val="24"/>
              </w:rPr>
              <w:lastRenderedPageBreak/>
              <w:t>заявлению, дол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ны быть заверены в уст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новленном порядке, кроме случаев, когда заявитель лично представляет  в а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министрацию или МФЦ соответствующий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 в подлиннике для сверки.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D77AB" w:rsidRPr="00BA5B83" w:rsidRDefault="000D77AB" w:rsidP="002F7BFE">
            <w:r w:rsidRPr="00BA5B83">
              <w:lastRenderedPageBreak/>
              <w:t>—</w:t>
            </w:r>
          </w:p>
        </w:tc>
        <w:tc>
          <w:tcPr>
            <w:tcW w:w="1559" w:type="dxa"/>
          </w:tcPr>
          <w:p w:rsidR="000D77AB" w:rsidRPr="00BA5B83" w:rsidRDefault="000D77AB" w:rsidP="002F7BFE">
            <w:r w:rsidRPr="00BA5B83">
              <w:t>—</w:t>
            </w:r>
          </w:p>
        </w:tc>
      </w:tr>
    </w:tbl>
    <w:p w:rsidR="000D77AB" w:rsidRPr="00BA5B83" w:rsidRDefault="000D77AB" w:rsidP="000D77AB">
      <w:pPr>
        <w:pStyle w:val="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rPr>
          <w:rFonts w:ascii="Times New Roman" w:hAnsi="Times New Roman"/>
          <w:color w:val="auto"/>
          <w:sz w:val="24"/>
          <w:szCs w:val="24"/>
        </w:rPr>
        <w:t>И</w:t>
      </w:r>
      <w:r w:rsidRPr="00BA5B83">
        <w:rPr>
          <w:rFonts w:ascii="Times New Roman" w:hAnsi="Times New Roman"/>
          <w:color w:val="auto"/>
          <w:sz w:val="24"/>
          <w:szCs w:val="24"/>
        </w:rPr>
        <w:t>МОДЕЙСТВИЯ»</w:t>
      </w:r>
    </w:p>
    <w:tbl>
      <w:tblPr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182"/>
        <w:gridCol w:w="2340"/>
        <w:gridCol w:w="1276"/>
        <w:gridCol w:w="2310"/>
        <w:gridCol w:w="850"/>
        <w:gridCol w:w="1287"/>
        <w:gridCol w:w="1260"/>
        <w:gridCol w:w="1440"/>
      </w:tblGrid>
      <w:tr w:rsidR="000D77AB" w:rsidRPr="00BA5B83" w:rsidTr="002F7BFE">
        <w:trPr>
          <w:trHeight w:val="2287"/>
        </w:trPr>
        <w:tc>
          <w:tcPr>
            <w:tcW w:w="1526" w:type="dxa"/>
          </w:tcPr>
          <w:p w:rsidR="000D77AB" w:rsidRPr="00BA5B83" w:rsidRDefault="000D77AB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Реквизиты актуальной технолог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ческой ка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2182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шиваемого документа (сведения)</w:t>
            </w:r>
          </w:p>
        </w:tc>
        <w:tc>
          <w:tcPr>
            <w:tcW w:w="234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став сведений, запрашива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мых в рамках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 xml:space="preserve">формационного взаимодействия 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органа (организ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231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(организации), в адрес которого (ой) направл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се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виса / наименов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 вида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</w:t>
            </w:r>
            <w:r w:rsidRPr="00BA5B83">
              <w:rPr>
                <w:rStyle w:val="af5"/>
                <w:b/>
              </w:rPr>
              <w:footnoteReference w:id="4"/>
            </w:r>
          </w:p>
        </w:tc>
        <w:tc>
          <w:tcPr>
            <w:tcW w:w="1287" w:type="dxa"/>
          </w:tcPr>
          <w:p w:rsidR="000D77AB" w:rsidRPr="00BA5B83" w:rsidRDefault="000D77AB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осущ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ствления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0D77AB" w:rsidRPr="00BA5B83" w:rsidRDefault="000D77AB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(шаблон)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 и ответа на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  <w:r w:rsidRPr="00BA5B83">
              <w:rPr>
                <w:rStyle w:val="af5"/>
                <w:b/>
              </w:rPr>
              <w:footnoteReference w:id="5"/>
            </w:r>
          </w:p>
        </w:tc>
        <w:tc>
          <w:tcPr>
            <w:tcW w:w="1440" w:type="dxa"/>
          </w:tcPr>
          <w:p w:rsidR="000D77AB" w:rsidRPr="00BA5B83" w:rsidRDefault="000D77AB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заполнения формы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 и ответа на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  <w:r w:rsidRPr="00BA5B83">
              <w:rPr>
                <w:b/>
                <w:vertAlign w:val="superscript"/>
              </w:rPr>
              <w:t>5</w:t>
            </w:r>
          </w:p>
        </w:tc>
      </w:tr>
      <w:tr w:rsidR="000D77AB" w:rsidRPr="00BA5B83" w:rsidTr="002F7BFE">
        <w:trPr>
          <w:trHeight w:val="232"/>
        </w:trPr>
        <w:tc>
          <w:tcPr>
            <w:tcW w:w="1526" w:type="dxa"/>
          </w:tcPr>
          <w:p w:rsidR="000D77AB" w:rsidRPr="00BA5B83" w:rsidRDefault="000D77AB" w:rsidP="002F7BFE">
            <w:pPr>
              <w:jc w:val="center"/>
            </w:pPr>
            <w:r w:rsidRPr="00BA5B83">
              <w:t>1</w:t>
            </w:r>
          </w:p>
        </w:tc>
        <w:tc>
          <w:tcPr>
            <w:tcW w:w="2182" w:type="dxa"/>
          </w:tcPr>
          <w:p w:rsidR="000D77AB" w:rsidRPr="00BA5B83" w:rsidRDefault="000D77AB" w:rsidP="002F7BFE">
            <w:pPr>
              <w:jc w:val="center"/>
            </w:pPr>
            <w:r w:rsidRPr="00BA5B83">
              <w:t>2</w:t>
            </w:r>
          </w:p>
        </w:tc>
        <w:tc>
          <w:tcPr>
            <w:tcW w:w="2340" w:type="dxa"/>
          </w:tcPr>
          <w:p w:rsidR="000D77AB" w:rsidRPr="00BA5B83" w:rsidRDefault="000D77AB" w:rsidP="002F7BFE">
            <w:pPr>
              <w:jc w:val="center"/>
            </w:pPr>
            <w:r w:rsidRPr="00BA5B83">
              <w:t>3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center"/>
            </w:pPr>
            <w:r w:rsidRPr="00BA5B83">
              <w:t>4</w:t>
            </w:r>
          </w:p>
        </w:tc>
        <w:tc>
          <w:tcPr>
            <w:tcW w:w="2310" w:type="dxa"/>
          </w:tcPr>
          <w:p w:rsidR="000D77AB" w:rsidRPr="00BA5B83" w:rsidRDefault="000D77AB" w:rsidP="002F7BFE">
            <w:pPr>
              <w:jc w:val="center"/>
            </w:pPr>
            <w:r w:rsidRPr="00BA5B83">
              <w:t>5</w:t>
            </w:r>
          </w:p>
        </w:tc>
        <w:tc>
          <w:tcPr>
            <w:tcW w:w="850" w:type="dxa"/>
          </w:tcPr>
          <w:p w:rsidR="000D77AB" w:rsidRPr="00BA5B83" w:rsidRDefault="000D77AB" w:rsidP="002F7BFE">
            <w:pPr>
              <w:jc w:val="center"/>
            </w:pPr>
            <w:r w:rsidRPr="00BA5B83">
              <w:t>6</w:t>
            </w:r>
          </w:p>
        </w:tc>
        <w:tc>
          <w:tcPr>
            <w:tcW w:w="1287" w:type="dxa"/>
          </w:tcPr>
          <w:p w:rsidR="000D77AB" w:rsidRPr="00BA5B83" w:rsidRDefault="000D77AB" w:rsidP="002F7BFE">
            <w:pPr>
              <w:jc w:val="center"/>
            </w:pPr>
            <w:r w:rsidRPr="00BA5B83">
              <w:t>7</w:t>
            </w:r>
          </w:p>
        </w:tc>
        <w:tc>
          <w:tcPr>
            <w:tcW w:w="1260" w:type="dxa"/>
          </w:tcPr>
          <w:p w:rsidR="000D77AB" w:rsidRPr="00BA5B83" w:rsidRDefault="000D77AB" w:rsidP="002F7BFE">
            <w:pPr>
              <w:jc w:val="center"/>
            </w:pPr>
            <w:r w:rsidRPr="00BA5B83">
              <w:t>8</w:t>
            </w:r>
          </w:p>
        </w:tc>
        <w:tc>
          <w:tcPr>
            <w:tcW w:w="1440" w:type="dxa"/>
          </w:tcPr>
          <w:p w:rsidR="000D77AB" w:rsidRPr="00BA5B83" w:rsidRDefault="000D77AB" w:rsidP="002F7BFE">
            <w:pPr>
              <w:jc w:val="center"/>
            </w:pPr>
            <w:r w:rsidRPr="00BA5B83">
              <w:t>9</w:t>
            </w:r>
          </w:p>
        </w:tc>
      </w:tr>
      <w:tr w:rsidR="000D77AB" w:rsidRPr="00BA5B83" w:rsidTr="002F7BFE">
        <w:trPr>
          <w:trHeight w:val="232"/>
        </w:trPr>
        <w:tc>
          <w:tcPr>
            <w:tcW w:w="14471" w:type="dxa"/>
            <w:gridSpan w:val="9"/>
          </w:tcPr>
          <w:p w:rsidR="000D77AB" w:rsidRPr="00BA5B83" w:rsidRDefault="000D77AB" w:rsidP="002F7BFE">
            <w:pPr>
              <w:jc w:val="center"/>
            </w:pPr>
            <w:r w:rsidRPr="00BA5B83">
              <w:rPr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дарственная собственность на которые не разграничена.</w:t>
            </w:r>
          </w:p>
        </w:tc>
      </w:tr>
      <w:tr w:rsidR="000D77AB" w:rsidRPr="00BA5B83" w:rsidTr="002F7BFE">
        <w:trPr>
          <w:trHeight w:val="232"/>
        </w:trPr>
        <w:tc>
          <w:tcPr>
            <w:tcW w:w="1526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2182" w:type="dxa"/>
          </w:tcPr>
          <w:p w:rsidR="000D77AB" w:rsidRPr="00BA5B83" w:rsidRDefault="000D77AB" w:rsidP="002F7BFE">
            <w:r w:rsidRPr="00BA5B83">
              <w:t>Выписка из ЕГРП</w:t>
            </w:r>
          </w:p>
        </w:tc>
        <w:tc>
          <w:tcPr>
            <w:tcW w:w="2340" w:type="dxa"/>
          </w:tcPr>
          <w:p w:rsidR="000D77AB" w:rsidRPr="00BA5B83" w:rsidRDefault="000D77AB" w:rsidP="002F7BFE">
            <w:r w:rsidRPr="00BA5B83">
              <w:t>Выписка из Единого гос</w:t>
            </w:r>
            <w:r w:rsidRPr="00BA5B83">
              <w:t>у</w:t>
            </w:r>
            <w:r w:rsidRPr="00BA5B83">
              <w:t>дарственного реестра прав на недвижимое имущество и сделок с ним о правах на преобразуемый з</w:t>
            </w:r>
            <w:r w:rsidRPr="00BA5B83">
              <w:t>е</w:t>
            </w:r>
            <w:r w:rsidRPr="00BA5B83">
              <w:t>мельный участок (земельные уч</w:t>
            </w:r>
            <w:r w:rsidRPr="00BA5B83">
              <w:t>а</w:t>
            </w:r>
            <w:r w:rsidRPr="00BA5B83">
              <w:t>стки)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center"/>
            </w:pPr>
            <w:r w:rsidRPr="00BA5B83">
              <w:t>Орган, предоста</w:t>
            </w:r>
            <w:r w:rsidRPr="00BA5B83">
              <w:t>в</w:t>
            </w:r>
            <w:r w:rsidRPr="00BA5B83">
              <w:t>ляющий услугу</w:t>
            </w:r>
          </w:p>
        </w:tc>
        <w:tc>
          <w:tcPr>
            <w:tcW w:w="2310" w:type="dxa"/>
          </w:tcPr>
          <w:p w:rsidR="000D77AB" w:rsidRPr="00BA5B83" w:rsidRDefault="000D77AB" w:rsidP="002F7BFE">
            <w:r w:rsidRPr="00BA5B83">
              <w:t>Управлении Федеральной службы государственной регистрации, кадастра и картографии по Вороне</w:t>
            </w:r>
            <w:r w:rsidRPr="00BA5B83">
              <w:t>ж</w:t>
            </w:r>
            <w:r w:rsidRPr="00BA5B83">
              <w:t>ской области.</w:t>
            </w:r>
          </w:p>
        </w:tc>
        <w:tc>
          <w:tcPr>
            <w:tcW w:w="850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287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260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440" w:type="dxa"/>
          </w:tcPr>
          <w:p w:rsidR="000D77AB" w:rsidRPr="00BA5B83" w:rsidRDefault="000D77AB" w:rsidP="002F7BFE">
            <w:pPr>
              <w:jc w:val="center"/>
            </w:pPr>
          </w:p>
        </w:tc>
      </w:tr>
      <w:tr w:rsidR="000D77AB" w:rsidRPr="00BA5B83" w:rsidTr="002F7BFE">
        <w:trPr>
          <w:trHeight w:val="232"/>
        </w:trPr>
        <w:tc>
          <w:tcPr>
            <w:tcW w:w="1526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2182" w:type="dxa"/>
          </w:tcPr>
          <w:p w:rsidR="000D77AB" w:rsidRPr="00BA5B83" w:rsidRDefault="000D77AB" w:rsidP="002F7BFE">
            <w:r w:rsidRPr="00BA5B83">
              <w:t>Выписка из ЕГРЮЛ</w:t>
            </w:r>
          </w:p>
        </w:tc>
        <w:tc>
          <w:tcPr>
            <w:tcW w:w="2340" w:type="dxa"/>
          </w:tcPr>
          <w:p w:rsidR="000D77AB" w:rsidRPr="00BA5B83" w:rsidRDefault="000D77AB" w:rsidP="002F7BFE">
            <w:r w:rsidRPr="00BA5B83">
              <w:t>Выписка из Единого гос</w:t>
            </w:r>
            <w:r w:rsidRPr="00BA5B83">
              <w:t>у</w:t>
            </w:r>
            <w:r w:rsidRPr="00BA5B83">
              <w:t>дарственного реестра юрид</w:t>
            </w:r>
            <w:r w:rsidRPr="00BA5B83">
              <w:t>и</w:t>
            </w:r>
            <w:r w:rsidRPr="00BA5B83">
              <w:t>ческих лиц (при подаче заявления юридич</w:t>
            </w:r>
            <w:r w:rsidRPr="00BA5B83">
              <w:t>е</w:t>
            </w:r>
            <w:r w:rsidRPr="00BA5B83">
              <w:t xml:space="preserve">ским </w:t>
            </w:r>
            <w:r w:rsidRPr="00BA5B83">
              <w:lastRenderedPageBreak/>
              <w:t>лицом)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center"/>
            </w:pPr>
            <w:r w:rsidRPr="00BA5B83">
              <w:lastRenderedPageBreak/>
              <w:t>Орган, предоста</w:t>
            </w:r>
            <w:r w:rsidRPr="00BA5B83">
              <w:t>в</w:t>
            </w:r>
            <w:r w:rsidRPr="00BA5B83">
              <w:t>ляющий услугу</w:t>
            </w:r>
          </w:p>
        </w:tc>
        <w:tc>
          <w:tcPr>
            <w:tcW w:w="2310" w:type="dxa"/>
          </w:tcPr>
          <w:p w:rsidR="000D77AB" w:rsidRPr="00BA5B83" w:rsidRDefault="000D77AB" w:rsidP="002F7BFE">
            <w:pPr>
              <w:jc w:val="center"/>
            </w:pPr>
            <w:r w:rsidRPr="00BA5B83">
              <w:t>Управлении Федеральной налоговой службы по В</w:t>
            </w:r>
            <w:r w:rsidRPr="00BA5B83">
              <w:t>о</w:t>
            </w:r>
            <w:r w:rsidRPr="00BA5B83">
              <w:t>ронежской области.</w:t>
            </w:r>
          </w:p>
        </w:tc>
        <w:tc>
          <w:tcPr>
            <w:tcW w:w="850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287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260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440" w:type="dxa"/>
          </w:tcPr>
          <w:p w:rsidR="000D77AB" w:rsidRPr="00BA5B83" w:rsidRDefault="000D77AB" w:rsidP="002F7BFE">
            <w:pPr>
              <w:jc w:val="center"/>
            </w:pPr>
          </w:p>
        </w:tc>
      </w:tr>
      <w:tr w:rsidR="000D77AB" w:rsidRPr="00BA5B83" w:rsidTr="002F7BFE">
        <w:trPr>
          <w:trHeight w:val="232"/>
        </w:trPr>
        <w:tc>
          <w:tcPr>
            <w:tcW w:w="1526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2182" w:type="dxa"/>
          </w:tcPr>
          <w:p w:rsidR="000D77AB" w:rsidRPr="00BA5B83" w:rsidRDefault="000D77AB" w:rsidP="002F7BFE">
            <w:r w:rsidRPr="00BA5B83">
              <w:t>Выписка из ЕГРИП</w:t>
            </w:r>
          </w:p>
        </w:tc>
        <w:tc>
          <w:tcPr>
            <w:tcW w:w="2340" w:type="dxa"/>
          </w:tcPr>
          <w:p w:rsidR="000D77AB" w:rsidRPr="00BA5B83" w:rsidRDefault="000D77AB" w:rsidP="002F7BFE">
            <w:r w:rsidRPr="00BA5B83">
              <w:t>Выписка из Единого гос</w:t>
            </w:r>
            <w:r w:rsidRPr="00BA5B83">
              <w:t>у</w:t>
            </w:r>
            <w:r w:rsidRPr="00BA5B83">
              <w:t>дарственного реестра индив</w:t>
            </w:r>
            <w:r w:rsidRPr="00BA5B83">
              <w:t>и</w:t>
            </w:r>
            <w:r w:rsidRPr="00BA5B83">
              <w:t>дуальных пре</w:t>
            </w:r>
            <w:r w:rsidRPr="00BA5B83">
              <w:t>д</w:t>
            </w:r>
            <w:r w:rsidRPr="00BA5B83">
              <w:t>принимателей (при подаче заявления индив</w:t>
            </w:r>
            <w:r w:rsidRPr="00BA5B83">
              <w:t>и</w:t>
            </w:r>
            <w:r w:rsidRPr="00BA5B83">
              <w:t>дуальным пре</w:t>
            </w:r>
            <w:r w:rsidRPr="00BA5B83">
              <w:t>д</w:t>
            </w:r>
            <w:r w:rsidRPr="00BA5B83">
              <w:t>принимателем).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center"/>
            </w:pPr>
            <w:r w:rsidRPr="00BA5B83">
              <w:t>Орган, предоста</w:t>
            </w:r>
            <w:r w:rsidRPr="00BA5B83">
              <w:t>в</w:t>
            </w:r>
            <w:r w:rsidRPr="00BA5B83">
              <w:t>ляющий услугу</w:t>
            </w:r>
          </w:p>
        </w:tc>
        <w:tc>
          <w:tcPr>
            <w:tcW w:w="2310" w:type="dxa"/>
          </w:tcPr>
          <w:p w:rsidR="000D77AB" w:rsidRPr="00BA5B83" w:rsidRDefault="000D77AB" w:rsidP="002F7BFE">
            <w:pPr>
              <w:jc w:val="center"/>
            </w:pPr>
            <w:r w:rsidRPr="00BA5B83">
              <w:t>Управлении Федеральной налоговой службы по В</w:t>
            </w:r>
            <w:r w:rsidRPr="00BA5B83">
              <w:t>о</w:t>
            </w:r>
            <w:r w:rsidRPr="00BA5B83">
              <w:t>ронежской области.</w:t>
            </w:r>
          </w:p>
        </w:tc>
        <w:tc>
          <w:tcPr>
            <w:tcW w:w="850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287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260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440" w:type="dxa"/>
          </w:tcPr>
          <w:p w:rsidR="000D77AB" w:rsidRPr="00BA5B83" w:rsidRDefault="000D77AB" w:rsidP="002F7BFE">
            <w:pPr>
              <w:jc w:val="center"/>
            </w:pPr>
          </w:p>
        </w:tc>
      </w:tr>
      <w:tr w:rsidR="000D77AB" w:rsidRPr="00BA5B83" w:rsidTr="002F7BFE">
        <w:tc>
          <w:tcPr>
            <w:tcW w:w="1526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2182" w:type="dxa"/>
          </w:tcPr>
          <w:p w:rsidR="000D77AB" w:rsidRPr="00BA5B83" w:rsidRDefault="000D77AB" w:rsidP="000D77AB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 xml:space="preserve"> - Кадастровый паспорт преобразуемого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участка (земельных участков) или кадастр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вые паспорта образова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ных земельных участков (земельного участка) в случае, если образование земельного участка (з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участков) ос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ществляется в соответс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вии с утвержденным пр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ектом межевания терр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тории.</w:t>
            </w:r>
          </w:p>
        </w:tc>
        <w:tc>
          <w:tcPr>
            <w:tcW w:w="2340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 xml:space="preserve">Кадастровый номер объекта недвижимости; </w:t>
            </w:r>
            <w:hyperlink r:id="rId9" w:history="1">
              <w:r w:rsidRPr="00BA5B83">
                <w:rPr>
                  <w:sz w:val="24"/>
                </w:rPr>
                <w:t>ОКАТО</w:t>
              </w:r>
            </w:hyperlink>
            <w:r w:rsidRPr="00BA5B83">
              <w:rPr>
                <w:sz w:val="24"/>
              </w:rPr>
              <w:t>; наим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нование района, города, населе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ного пункта, улицы, номер дома, корпуса, строения; ОГРН, ИНН (для юр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дического лица), ОГРНИП, ИНН (для индивид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ального пре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принимателя); кадастровый 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мер земельного участка, адрес земельного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стка, площадь земельного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стка;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center"/>
            </w:pPr>
            <w:r w:rsidRPr="00BA5B83">
              <w:t>Орган, предоста</w:t>
            </w:r>
            <w:r w:rsidRPr="00BA5B83">
              <w:t>в</w:t>
            </w:r>
            <w:r w:rsidRPr="00BA5B83">
              <w:t>ляющий услугу</w:t>
            </w:r>
          </w:p>
        </w:tc>
        <w:tc>
          <w:tcPr>
            <w:tcW w:w="2310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Филиал федерального государственного бю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жетного учреждения "Федеральная кадастр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вая палата Федеральной службы государственной регистрации, кадастра и картографии" по Вор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нежской области.</w:t>
            </w:r>
          </w:p>
        </w:tc>
        <w:tc>
          <w:tcPr>
            <w:tcW w:w="85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0D77AB" w:rsidRPr="00BA5B83" w:rsidRDefault="000D77AB" w:rsidP="002F7BFE">
            <w:pPr>
              <w:jc w:val="both"/>
            </w:pPr>
          </w:p>
        </w:tc>
        <w:tc>
          <w:tcPr>
            <w:tcW w:w="1260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440" w:type="dxa"/>
          </w:tcPr>
          <w:p w:rsidR="000D77AB" w:rsidRPr="00BA5B83" w:rsidRDefault="000D77AB" w:rsidP="002F7BFE">
            <w:pPr>
              <w:jc w:val="center"/>
            </w:pPr>
          </w:p>
        </w:tc>
      </w:tr>
      <w:tr w:rsidR="000D77AB" w:rsidRPr="00BA5B83" w:rsidTr="002F7BFE">
        <w:tc>
          <w:tcPr>
            <w:tcW w:w="1526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2182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- Утвержденный проект межевания </w:t>
            </w:r>
            <w:r w:rsidRPr="00BA5B83">
              <w:rPr>
                <w:sz w:val="24"/>
              </w:rPr>
              <w:lastRenderedPageBreak/>
              <w:t>территории;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Информационное соо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щение о возможности (невозможности) утве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ждения схемы распол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жения земельного участка или земельных участков</w:t>
            </w:r>
          </w:p>
        </w:tc>
        <w:tc>
          <w:tcPr>
            <w:tcW w:w="2340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- Утвержденный проект межев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ния </w:t>
            </w:r>
            <w:r w:rsidRPr="00BA5B83">
              <w:rPr>
                <w:sz w:val="24"/>
              </w:rPr>
              <w:lastRenderedPageBreak/>
              <w:t>территории;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 Информа-ционное сообщение о возможности (н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возможности) утверждения схемы распол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жения земельн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 участка или земельных участков, находящихся в муниципальной со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ственности и (или)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венная собственность на которые не разгр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ничена, на кад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стровом плане территории по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готавливается специалистом соответству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щего отдела 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стной админис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рации</w:t>
            </w:r>
          </w:p>
        </w:tc>
        <w:tc>
          <w:tcPr>
            <w:tcW w:w="1276" w:type="dxa"/>
          </w:tcPr>
          <w:p w:rsidR="000D77AB" w:rsidRPr="00BA5B83" w:rsidRDefault="000D77AB" w:rsidP="002F7BFE">
            <w:pPr>
              <w:jc w:val="center"/>
            </w:pPr>
            <w:r w:rsidRPr="00BA5B83">
              <w:lastRenderedPageBreak/>
              <w:t>Орган, предоста</w:t>
            </w:r>
            <w:r w:rsidRPr="00BA5B83">
              <w:t>в</w:t>
            </w:r>
            <w:r w:rsidRPr="00BA5B83">
              <w:lastRenderedPageBreak/>
              <w:t>ляющий услугу</w:t>
            </w:r>
          </w:p>
        </w:tc>
        <w:tc>
          <w:tcPr>
            <w:tcW w:w="2310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Администрация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 xml:space="preserve">пального </w:t>
            </w:r>
            <w:r w:rsidRPr="00BA5B83">
              <w:rPr>
                <w:sz w:val="24"/>
              </w:rPr>
              <w:lastRenderedPageBreak/>
              <w:t>образования</w:t>
            </w:r>
          </w:p>
        </w:tc>
        <w:tc>
          <w:tcPr>
            <w:tcW w:w="85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0D77AB" w:rsidRPr="00BA5B83" w:rsidRDefault="000D77AB" w:rsidP="002F7BFE">
            <w:pPr>
              <w:jc w:val="both"/>
            </w:pPr>
          </w:p>
        </w:tc>
        <w:tc>
          <w:tcPr>
            <w:tcW w:w="1260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440" w:type="dxa"/>
          </w:tcPr>
          <w:p w:rsidR="000D77AB" w:rsidRPr="00BA5B83" w:rsidRDefault="000D77AB" w:rsidP="002F7BFE">
            <w:pPr>
              <w:jc w:val="center"/>
            </w:pPr>
          </w:p>
        </w:tc>
      </w:tr>
    </w:tbl>
    <w:p w:rsidR="000D77AB" w:rsidRPr="00BA5B83" w:rsidRDefault="000D77AB" w:rsidP="000D77AB">
      <w:pPr>
        <w:pStyle w:val="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2410"/>
        <w:gridCol w:w="1984"/>
        <w:gridCol w:w="1701"/>
        <w:gridCol w:w="1842"/>
        <w:gridCol w:w="2127"/>
        <w:gridCol w:w="1275"/>
        <w:gridCol w:w="1559"/>
      </w:tblGrid>
      <w:tr w:rsidR="000D77AB" w:rsidRPr="00BA5B83" w:rsidTr="002F7BFE">
        <w:trPr>
          <w:trHeight w:val="1559"/>
        </w:trPr>
        <w:tc>
          <w:tcPr>
            <w:tcW w:w="534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мент/документы, являющиеся результатом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410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менту/документам,  являющимся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татом «подуслуги»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984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Характеристика результата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6</w:t>
            </w:r>
          </w:p>
        </w:tc>
        <w:tc>
          <w:tcPr>
            <w:tcW w:w="1842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6</w:t>
            </w:r>
          </w:p>
        </w:tc>
        <w:tc>
          <w:tcPr>
            <w:tcW w:w="2127" w:type="dxa"/>
            <w:vMerge w:val="restart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0D77AB" w:rsidRPr="00BA5B83" w:rsidRDefault="000D77AB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невостр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бованных заявителем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зультатов</w:t>
            </w:r>
            <w:r w:rsidRPr="00BA5B83">
              <w:rPr>
                <w:b/>
                <w:vertAlign w:val="superscript"/>
              </w:rPr>
              <w:t>6</w:t>
            </w:r>
          </w:p>
        </w:tc>
      </w:tr>
      <w:tr w:rsidR="000D77AB" w:rsidRPr="00BA5B83" w:rsidTr="002F7BFE">
        <w:trPr>
          <w:trHeight w:val="377"/>
        </w:trPr>
        <w:tc>
          <w:tcPr>
            <w:tcW w:w="534" w:type="dxa"/>
            <w:vMerge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0D77AB" w:rsidRPr="00BA5B83" w:rsidTr="002F7BFE">
        <w:tc>
          <w:tcPr>
            <w:tcW w:w="534" w:type="dxa"/>
          </w:tcPr>
          <w:p w:rsidR="000D77AB" w:rsidRPr="00BA5B83" w:rsidRDefault="000D77AB" w:rsidP="002F7BFE">
            <w:pPr>
              <w:jc w:val="center"/>
            </w:pPr>
            <w:r w:rsidRPr="00BA5B83">
              <w:t>1</w:t>
            </w:r>
          </w:p>
        </w:tc>
        <w:tc>
          <w:tcPr>
            <w:tcW w:w="1984" w:type="dxa"/>
          </w:tcPr>
          <w:p w:rsidR="000D77AB" w:rsidRPr="00BA5B83" w:rsidRDefault="000D77AB" w:rsidP="002F7BFE">
            <w:pPr>
              <w:jc w:val="center"/>
            </w:pPr>
            <w:r w:rsidRPr="00BA5B83">
              <w:t>2</w:t>
            </w:r>
          </w:p>
        </w:tc>
        <w:tc>
          <w:tcPr>
            <w:tcW w:w="2410" w:type="dxa"/>
          </w:tcPr>
          <w:p w:rsidR="000D77AB" w:rsidRPr="00BA5B83" w:rsidRDefault="000D77AB" w:rsidP="002F7BFE">
            <w:pPr>
              <w:jc w:val="center"/>
            </w:pPr>
            <w:r w:rsidRPr="00BA5B83">
              <w:t>3</w:t>
            </w:r>
          </w:p>
        </w:tc>
        <w:tc>
          <w:tcPr>
            <w:tcW w:w="1984" w:type="dxa"/>
          </w:tcPr>
          <w:p w:rsidR="000D77AB" w:rsidRPr="00BA5B83" w:rsidRDefault="000D77AB" w:rsidP="002F7BFE">
            <w:pPr>
              <w:jc w:val="center"/>
            </w:pPr>
            <w:r w:rsidRPr="00BA5B83">
              <w:t>4</w:t>
            </w:r>
          </w:p>
        </w:tc>
        <w:tc>
          <w:tcPr>
            <w:tcW w:w="1701" w:type="dxa"/>
          </w:tcPr>
          <w:p w:rsidR="000D77AB" w:rsidRPr="00BA5B83" w:rsidRDefault="000D77AB" w:rsidP="002F7BFE">
            <w:pPr>
              <w:jc w:val="center"/>
            </w:pPr>
            <w:r w:rsidRPr="00BA5B83">
              <w:t>5</w:t>
            </w:r>
          </w:p>
        </w:tc>
        <w:tc>
          <w:tcPr>
            <w:tcW w:w="1842" w:type="dxa"/>
          </w:tcPr>
          <w:p w:rsidR="000D77AB" w:rsidRPr="00BA5B83" w:rsidRDefault="000D77AB" w:rsidP="002F7BFE">
            <w:pPr>
              <w:jc w:val="center"/>
            </w:pPr>
            <w:r w:rsidRPr="00BA5B83">
              <w:t>6</w:t>
            </w:r>
          </w:p>
        </w:tc>
        <w:tc>
          <w:tcPr>
            <w:tcW w:w="2127" w:type="dxa"/>
          </w:tcPr>
          <w:p w:rsidR="000D77AB" w:rsidRPr="00BA5B83" w:rsidRDefault="000D77AB" w:rsidP="002F7BFE">
            <w:pPr>
              <w:jc w:val="center"/>
            </w:pPr>
            <w:r w:rsidRPr="00BA5B83">
              <w:t>7</w:t>
            </w:r>
          </w:p>
        </w:tc>
        <w:tc>
          <w:tcPr>
            <w:tcW w:w="1275" w:type="dxa"/>
          </w:tcPr>
          <w:p w:rsidR="000D77AB" w:rsidRPr="00BA5B83" w:rsidRDefault="000D77AB" w:rsidP="002F7BFE">
            <w:pPr>
              <w:jc w:val="center"/>
            </w:pPr>
            <w:r w:rsidRPr="00BA5B83">
              <w:t>8</w:t>
            </w: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</w:pPr>
            <w:r w:rsidRPr="00BA5B83">
              <w:t>9</w:t>
            </w:r>
          </w:p>
        </w:tc>
      </w:tr>
      <w:tr w:rsidR="000D77AB" w:rsidRPr="00BA5B83" w:rsidTr="002F7BFE">
        <w:tc>
          <w:tcPr>
            <w:tcW w:w="15416" w:type="dxa"/>
            <w:gridSpan w:val="9"/>
          </w:tcPr>
          <w:p w:rsidR="000D77AB" w:rsidRPr="00BA5B83" w:rsidRDefault="000D77AB" w:rsidP="002F7BFE">
            <w:pPr>
              <w:jc w:val="center"/>
            </w:pPr>
            <w:r w:rsidRPr="00BA5B83">
              <w:rPr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ственная собственность на которые не разграничена.</w:t>
            </w:r>
          </w:p>
        </w:tc>
      </w:tr>
      <w:tr w:rsidR="000D77AB" w:rsidRPr="00BA5B83" w:rsidTr="002F7BFE">
        <w:trPr>
          <w:trHeight w:val="703"/>
        </w:trPr>
        <w:tc>
          <w:tcPr>
            <w:tcW w:w="534" w:type="dxa"/>
          </w:tcPr>
          <w:p w:rsidR="000D77AB" w:rsidRPr="00BA5B83" w:rsidRDefault="000D77AB" w:rsidP="002F7BFE">
            <w:r w:rsidRPr="00BA5B83">
              <w:t>1</w:t>
            </w:r>
          </w:p>
          <w:p w:rsidR="000D77AB" w:rsidRPr="00BA5B83" w:rsidRDefault="000D77AB" w:rsidP="002F7BFE"/>
        </w:tc>
        <w:tc>
          <w:tcPr>
            <w:tcW w:w="1984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Постановление местной админ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страции об утве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ждении схемы расположения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мельного участка или земельных участков, наход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щихся в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собс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венности и (или) государственная собственность на которые не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граничена, на 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дастровом плане территории в св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 xml:space="preserve">зи с их </w:t>
            </w:r>
            <w:r w:rsidRPr="00BA5B83">
              <w:rPr>
                <w:sz w:val="24"/>
              </w:rPr>
              <w:lastRenderedPageBreak/>
              <w:t>разделом или объединением</w:t>
            </w:r>
          </w:p>
        </w:tc>
        <w:tc>
          <w:tcPr>
            <w:tcW w:w="2410" w:type="dxa"/>
          </w:tcPr>
          <w:p w:rsidR="000D77AB" w:rsidRPr="00BA5B83" w:rsidRDefault="000D77AB" w:rsidP="002F7BFE">
            <w:pPr>
              <w:jc w:val="both"/>
              <w:rPr>
                <w:b/>
              </w:rPr>
            </w:pPr>
            <w:r w:rsidRPr="00BA5B83">
              <w:lastRenderedPageBreak/>
              <w:t>Наличие подписи должностного лица, подготовившего док</w:t>
            </w:r>
            <w:r w:rsidRPr="00BA5B83">
              <w:t>у</w:t>
            </w:r>
            <w:r w:rsidRPr="00BA5B83">
              <w:t>мент, даты составл</w:t>
            </w:r>
            <w:r w:rsidRPr="00BA5B83">
              <w:t>е</w:t>
            </w:r>
            <w:r w:rsidRPr="00BA5B83">
              <w:t>ния документа, печати организации, выда</w:t>
            </w:r>
            <w:r w:rsidRPr="00BA5B83">
              <w:t>в</w:t>
            </w:r>
            <w:r w:rsidRPr="00BA5B83">
              <w:t>шей документ. Отсу</w:t>
            </w:r>
            <w:r w:rsidRPr="00BA5B83">
              <w:t>т</w:t>
            </w:r>
            <w:r w:rsidRPr="00BA5B83">
              <w:t>ствие исправлений, подчисток и нечита</w:t>
            </w:r>
            <w:r w:rsidRPr="00BA5B83">
              <w:t>е</w:t>
            </w:r>
            <w:r w:rsidRPr="00BA5B83">
              <w:t>мых символов.</w:t>
            </w:r>
          </w:p>
        </w:tc>
        <w:tc>
          <w:tcPr>
            <w:tcW w:w="1984" w:type="dxa"/>
          </w:tcPr>
          <w:p w:rsidR="000D77AB" w:rsidRPr="00BA5B83" w:rsidRDefault="000D77AB" w:rsidP="002F7BFE">
            <w:r w:rsidRPr="00BA5B83">
              <w:t>Положительный</w:t>
            </w:r>
          </w:p>
          <w:p w:rsidR="000D77AB" w:rsidRPr="00BA5B83" w:rsidRDefault="000D77AB" w:rsidP="002F7BFE"/>
        </w:tc>
        <w:tc>
          <w:tcPr>
            <w:tcW w:w="1701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1842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2127" w:type="dxa"/>
            <w:vMerge w:val="restart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заказным письмом с уведомлением о вручении;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лично заявителю (или уполномоче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ному им надлеж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щим образом пре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ставителю) неп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средственно по месту подачи зая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ления;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электронном виде в личный 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бинет заявителя на Едином портале государственных и муниципальных услуг (функций) и (или) Портале </w:t>
            </w:r>
            <w:r w:rsidRPr="00BA5B83">
              <w:rPr>
                <w:sz w:val="24"/>
              </w:rPr>
              <w:lastRenderedPageBreak/>
              <w:t>гос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дарственных и м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ниципальных услуг Воронежской 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ласти.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</w:pPr>
          </w:p>
        </w:tc>
      </w:tr>
      <w:tr w:rsidR="000D77AB" w:rsidRPr="00BA5B83" w:rsidTr="002F7BFE">
        <w:trPr>
          <w:trHeight w:val="703"/>
        </w:trPr>
        <w:tc>
          <w:tcPr>
            <w:tcW w:w="534" w:type="dxa"/>
          </w:tcPr>
          <w:p w:rsidR="000D77AB" w:rsidRPr="00BA5B83" w:rsidRDefault="000D77AB" w:rsidP="002F7BFE">
            <w:r w:rsidRPr="00BA5B83">
              <w:lastRenderedPageBreak/>
              <w:t>2</w:t>
            </w:r>
          </w:p>
        </w:tc>
        <w:tc>
          <w:tcPr>
            <w:tcW w:w="1984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Постановление местной админ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страции  об отказе в утверждении схемы располож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земельного участка или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участков, находящихся в муниципальной собственности и (или)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венная собстве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ность на которые не разграничена, на кадастровом плане территории в связи с их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делом или объ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динением</w:t>
            </w:r>
          </w:p>
        </w:tc>
        <w:tc>
          <w:tcPr>
            <w:tcW w:w="2410" w:type="dxa"/>
          </w:tcPr>
          <w:p w:rsidR="000D77AB" w:rsidRPr="00BA5B83" w:rsidRDefault="000D77AB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док</w:t>
            </w:r>
            <w:r w:rsidRPr="00BA5B83">
              <w:t>у</w:t>
            </w:r>
            <w:r w:rsidRPr="00BA5B83">
              <w:t>мент, даты составл</w:t>
            </w:r>
            <w:r w:rsidRPr="00BA5B83">
              <w:t>е</w:t>
            </w:r>
            <w:r w:rsidRPr="00BA5B83">
              <w:t>ния документа, печати организации, выда</w:t>
            </w:r>
            <w:r w:rsidRPr="00BA5B83">
              <w:t>в</w:t>
            </w:r>
            <w:r w:rsidRPr="00BA5B83">
              <w:t>шей документ. Отсу</w:t>
            </w:r>
            <w:r w:rsidRPr="00BA5B83">
              <w:t>т</w:t>
            </w:r>
            <w:r w:rsidRPr="00BA5B83">
              <w:t>ствие исправлений, подчисток и нечита</w:t>
            </w:r>
            <w:r w:rsidRPr="00BA5B83">
              <w:t>е</w:t>
            </w:r>
            <w:r w:rsidRPr="00BA5B83">
              <w:t>мых символов.</w:t>
            </w:r>
          </w:p>
        </w:tc>
        <w:tc>
          <w:tcPr>
            <w:tcW w:w="1984" w:type="dxa"/>
          </w:tcPr>
          <w:p w:rsidR="000D77AB" w:rsidRPr="00BA5B83" w:rsidRDefault="000D77AB" w:rsidP="002F7BFE"/>
        </w:tc>
        <w:tc>
          <w:tcPr>
            <w:tcW w:w="1701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1842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2127" w:type="dxa"/>
            <w:vMerge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</w:pPr>
          </w:p>
        </w:tc>
      </w:tr>
      <w:tr w:rsidR="000D77AB" w:rsidRPr="00BA5B83" w:rsidTr="002F7BFE">
        <w:trPr>
          <w:trHeight w:val="703"/>
        </w:trPr>
        <w:tc>
          <w:tcPr>
            <w:tcW w:w="534" w:type="dxa"/>
          </w:tcPr>
          <w:p w:rsidR="000D77AB" w:rsidRPr="00BA5B83" w:rsidRDefault="000D77AB" w:rsidP="002F7BFE">
            <w:r w:rsidRPr="00BA5B83">
              <w:t>3</w:t>
            </w:r>
          </w:p>
        </w:tc>
        <w:tc>
          <w:tcPr>
            <w:tcW w:w="1984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Постановление местной админ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страции  об обр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зовании земельн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 участка или земельных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 xml:space="preserve">ков, находящихся в муниципальной </w:t>
            </w:r>
            <w:r w:rsidRPr="00BA5B83">
              <w:rPr>
                <w:sz w:val="24"/>
              </w:rPr>
              <w:lastRenderedPageBreak/>
              <w:t>собственности и (или) земельных участков госуда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ственная собс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венность на кот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рые не разгран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чена, при разделе, объединении.</w:t>
            </w:r>
          </w:p>
        </w:tc>
        <w:tc>
          <w:tcPr>
            <w:tcW w:w="2410" w:type="dxa"/>
          </w:tcPr>
          <w:p w:rsidR="000D77AB" w:rsidRPr="00BA5B83" w:rsidRDefault="000D77AB" w:rsidP="002F7BFE">
            <w:pPr>
              <w:jc w:val="both"/>
              <w:rPr>
                <w:b/>
              </w:rPr>
            </w:pPr>
            <w:r w:rsidRPr="00BA5B83">
              <w:lastRenderedPageBreak/>
              <w:t>Наличие подписи должностного лица, подготовившего док</w:t>
            </w:r>
            <w:r w:rsidRPr="00BA5B83">
              <w:t>у</w:t>
            </w:r>
            <w:r w:rsidRPr="00BA5B83">
              <w:t>мент, даты составл</w:t>
            </w:r>
            <w:r w:rsidRPr="00BA5B83">
              <w:t>е</w:t>
            </w:r>
            <w:r w:rsidRPr="00BA5B83">
              <w:t>ния документа, печати организации, выда</w:t>
            </w:r>
            <w:r w:rsidRPr="00BA5B83">
              <w:t>в</w:t>
            </w:r>
            <w:r w:rsidRPr="00BA5B83">
              <w:t>шей документ. Отсу</w:t>
            </w:r>
            <w:r w:rsidRPr="00BA5B83">
              <w:t>т</w:t>
            </w:r>
            <w:r w:rsidRPr="00BA5B83">
              <w:t xml:space="preserve">ствие исправлений, </w:t>
            </w:r>
            <w:r w:rsidRPr="00BA5B83">
              <w:lastRenderedPageBreak/>
              <w:t>подчисток и нечита</w:t>
            </w:r>
            <w:r w:rsidRPr="00BA5B83">
              <w:t>е</w:t>
            </w:r>
            <w:r w:rsidRPr="00BA5B83">
              <w:t>мых символов.</w:t>
            </w:r>
          </w:p>
        </w:tc>
        <w:tc>
          <w:tcPr>
            <w:tcW w:w="1984" w:type="dxa"/>
          </w:tcPr>
          <w:p w:rsidR="000D77AB" w:rsidRPr="00BA5B83" w:rsidRDefault="000D77AB" w:rsidP="002F7BFE">
            <w:r w:rsidRPr="00BA5B83">
              <w:lastRenderedPageBreak/>
              <w:t>Положительный</w:t>
            </w:r>
          </w:p>
        </w:tc>
        <w:tc>
          <w:tcPr>
            <w:tcW w:w="1701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1842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2127" w:type="dxa"/>
            <w:vMerge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</w:pPr>
          </w:p>
        </w:tc>
      </w:tr>
      <w:tr w:rsidR="000D77AB" w:rsidRPr="00BA5B83" w:rsidTr="002F7BFE">
        <w:trPr>
          <w:trHeight w:val="278"/>
        </w:trPr>
        <w:tc>
          <w:tcPr>
            <w:tcW w:w="534" w:type="dxa"/>
          </w:tcPr>
          <w:p w:rsidR="000D77AB" w:rsidRPr="00BA5B83" w:rsidRDefault="000D77AB" w:rsidP="002F7BFE">
            <w:r w:rsidRPr="00BA5B83">
              <w:lastRenderedPageBreak/>
              <w:t>4</w:t>
            </w:r>
          </w:p>
        </w:tc>
        <w:tc>
          <w:tcPr>
            <w:tcW w:w="1984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Уведомление о мотивированном отказе в предо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тавлении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услуги.</w:t>
            </w:r>
          </w:p>
          <w:p w:rsidR="000D77AB" w:rsidRPr="00BA5B83" w:rsidRDefault="000D77AB" w:rsidP="002F7BFE">
            <w:pPr>
              <w:pStyle w:val="NoSpacing"/>
              <w:rPr>
                <w:sz w:val="24"/>
              </w:rPr>
            </w:pPr>
          </w:p>
        </w:tc>
        <w:tc>
          <w:tcPr>
            <w:tcW w:w="2410" w:type="dxa"/>
          </w:tcPr>
          <w:p w:rsidR="000D77AB" w:rsidRPr="00BA5B83" w:rsidRDefault="000D77AB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док</w:t>
            </w:r>
            <w:r w:rsidRPr="00BA5B83">
              <w:t>у</w:t>
            </w:r>
            <w:r w:rsidRPr="00BA5B83">
              <w:t>мент, даты составл</w:t>
            </w:r>
            <w:r w:rsidRPr="00BA5B83">
              <w:t>е</w:t>
            </w:r>
            <w:r w:rsidRPr="00BA5B83">
              <w:t>ния документа, печати организации, выда</w:t>
            </w:r>
            <w:r w:rsidRPr="00BA5B83">
              <w:t>в</w:t>
            </w:r>
            <w:r w:rsidRPr="00BA5B83">
              <w:t>шей документ. Отсу</w:t>
            </w:r>
            <w:r w:rsidRPr="00BA5B83">
              <w:t>т</w:t>
            </w:r>
            <w:r w:rsidRPr="00BA5B83">
              <w:t>ствие исправлений, подчисток и нечита</w:t>
            </w:r>
            <w:r w:rsidRPr="00BA5B83">
              <w:t>е</w:t>
            </w:r>
            <w:r w:rsidRPr="00BA5B83">
              <w:t>мых символов.</w:t>
            </w:r>
          </w:p>
        </w:tc>
        <w:tc>
          <w:tcPr>
            <w:tcW w:w="1984" w:type="dxa"/>
          </w:tcPr>
          <w:p w:rsidR="000D77AB" w:rsidRPr="00BA5B83" w:rsidRDefault="000D77AB" w:rsidP="002F7BFE">
            <w:pPr>
              <w:ind w:firstLine="33"/>
              <w:jc w:val="both"/>
            </w:pPr>
            <w:r w:rsidRPr="00BA5B83">
              <w:t>Отрицательный</w:t>
            </w:r>
          </w:p>
        </w:tc>
        <w:tc>
          <w:tcPr>
            <w:tcW w:w="1701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1842" w:type="dxa"/>
          </w:tcPr>
          <w:p w:rsidR="000D77AB" w:rsidRPr="00BA5B83" w:rsidRDefault="000D77AB" w:rsidP="002F7BFE">
            <w:r w:rsidRPr="00BA5B83">
              <w:t>Приложение №</w:t>
            </w:r>
          </w:p>
        </w:tc>
        <w:tc>
          <w:tcPr>
            <w:tcW w:w="2127" w:type="dxa"/>
            <w:vMerge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0D77AB" w:rsidRPr="00BA5B83" w:rsidRDefault="000D77AB" w:rsidP="002F7BFE">
            <w:pPr>
              <w:jc w:val="center"/>
            </w:pPr>
          </w:p>
        </w:tc>
        <w:tc>
          <w:tcPr>
            <w:tcW w:w="1559" w:type="dxa"/>
          </w:tcPr>
          <w:p w:rsidR="000D77AB" w:rsidRPr="00BA5B83" w:rsidRDefault="000D77AB" w:rsidP="002F7BFE">
            <w:pPr>
              <w:jc w:val="center"/>
            </w:pPr>
          </w:p>
        </w:tc>
      </w:tr>
    </w:tbl>
    <w:p w:rsidR="000D77AB" w:rsidRPr="00BA5B83" w:rsidRDefault="000D77AB" w:rsidP="000D77AB">
      <w:pPr>
        <w:pStyle w:val="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"/>
        <w:gridCol w:w="2281"/>
        <w:gridCol w:w="3823"/>
        <w:gridCol w:w="2115"/>
        <w:gridCol w:w="2060"/>
        <w:gridCol w:w="2195"/>
        <w:gridCol w:w="2282"/>
      </w:tblGrid>
      <w:tr w:rsidR="000D77AB" w:rsidRPr="00BA5B83" w:rsidTr="002F7BFE">
        <w:tc>
          <w:tcPr>
            <w:tcW w:w="521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109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процедуры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</w:t>
            </w:r>
          </w:p>
        </w:tc>
        <w:tc>
          <w:tcPr>
            <w:tcW w:w="3999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178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исполнения процедуры (пр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цесса)</w:t>
            </w:r>
          </w:p>
        </w:tc>
        <w:tc>
          <w:tcPr>
            <w:tcW w:w="2082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процедуры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</w:t>
            </w:r>
          </w:p>
        </w:tc>
        <w:tc>
          <w:tcPr>
            <w:tcW w:w="203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димые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rStyle w:val="af5"/>
                <w:b/>
              </w:rPr>
              <w:footnoteReference w:id="7"/>
            </w:r>
          </w:p>
        </w:tc>
        <w:tc>
          <w:tcPr>
            <w:tcW w:w="2351" w:type="dxa"/>
          </w:tcPr>
          <w:p w:rsidR="000D77AB" w:rsidRPr="00BA5B83" w:rsidRDefault="000D77AB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Формы документов, необходимых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0D77AB" w:rsidRPr="00BA5B83" w:rsidTr="002F7BFE">
        <w:tc>
          <w:tcPr>
            <w:tcW w:w="521" w:type="dxa"/>
          </w:tcPr>
          <w:p w:rsidR="000D77AB" w:rsidRPr="00BA5B83" w:rsidRDefault="000D77AB" w:rsidP="002F7BFE">
            <w:pPr>
              <w:jc w:val="center"/>
            </w:pPr>
            <w:r w:rsidRPr="00BA5B83">
              <w:t>1</w:t>
            </w:r>
          </w:p>
        </w:tc>
        <w:tc>
          <w:tcPr>
            <w:tcW w:w="2109" w:type="dxa"/>
          </w:tcPr>
          <w:p w:rsidR="000D77AB" w:rsidRPr="00BA5B83" w:rsidRDefault="000D77AB" w:rsidP="002F7BFE">
            <w:pPr>
              <w:jc w:val="center"/>
            </w:pPr>
            <w:r w:rsidRPr="00BA5B83">
              <w:t>2</w:t>
            </w:r>
          </w:p>
        </w:tc>
        <w:tc>
          <w:tcPr>
            <w:tcW w:w="3999" w:type="dxa"/>
          </w:tcPr>
          <w:p w:rsidR="000D77AB" w:rsidRPr="00BA5B83" w:rsidRDefault="000D77AB" w:rsidP="002F7BFE">
            <w:pPr>
              <w:jc w:val="center"/>
            </w:pPr>
            <w:r w:rsidRPr="00BA5B83">
              <w:t>3</w:t>
            </w:r>
          </w:p>
        </w:tc>
        <w:tc>
          <w:tcPr>
            <w:tcW w:w="2178" w:type="dxa"/>
          </w:tcPr>
          <w:p w:rsidR="000D77AB" w:rsidRPr="00BA5B83" w:rsidRDefault="000D77AB" w:rsidP="002F7BFE">
            <w:pPr>
              <w:jc w:val="center"/>
            </w:pPr>
            <w:r w:rsidRPr="00BA5B83">
              <w:t>4</w:t>
            </w:r>
          </w:p>
        </w:tc>
        <w:tc>
          <w:tcPr>
            <w:tcW w:w="2082" w:type="dxa"/>
          </w:tcPr>
          <w:p w:rsidR="000D77AB" w:rsidRPr="00BA5B83" w:rsidRDefault="000D77AB" w:rsidP="002F7BFE">
            <w:pPr>
              <w:jc w:val="center"/>
            </w:pPr>
            <w:r w:rsidRPr="00BA5B83">
              <w:t>5</w:t>
            </w:r>
          </w:p>
        </w:tc>
        <w:tc>
          <w:tcPr>
            <w:tcW w:w="2030" w:type="dxa"/>
          </w:tcPr>
          <w:p w:rsidR="000D77AB" w:rsidRPr="00BA5B83" w:rsidRDefault="000D77AB" w:rsidP="002F7BFE">
            <w:pPr>
              <w:jc w:val="center"/>
            </w:pPr>
            <w:r w:rsidRPr="00BA5B83">
              <w:t>6</w:t>
            </w:r>
          </w:p>
        </w:tc>
        <w:tc>
          <w:tcPr>
            <w:tcW w:w="2351" w:type="dxa"/>
          </w:tcPr>
          <w:p w:rsidR="000D77AB" w:rsidRPr="00BA5B83" w:rsidRDefault="000D77AB" w:rsidP="002F7BFE">
            <w:pPr>
              <w:jc w:val="center"/>
            </w:pPr>
            <w:r w:rsidRPr="00BA5B83">
              <w:t>7</w:t>
            </w:r>
          </w:p>
        </w:tc>
      </w:tr>
      <w:tr w:rsidR="000D77AB" w:rsidRPr="00BA5B83" w:rsidTr="002F7BFE">
        <w:tc>
          <w:tcPr>
            <w:tcW w:w="15270" w:type="dxa"/>
            <w:gridSpan w:val="7"/>
          </w:tcPr>
          <w:p w:rsidR="000D77AB" w:rsidRPr="00BA5B83" w:rsidRDefault="000D77AB" w:rsidP="002F7BFE">
            <w:pPr>
              <w:jc w:val="center"/>
            </w:pPr>
            <w:r w:rsidRPr="00BA5B83">
              <w:rPr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дарственная собственность на которые не разграничена.</w:t>
            </w:r>
          </w:p>
        </w:tc>
      </w:tr>
      <w:tr w:rsidR="000D77AB" w:rsidRPr="00BA5B83" w:rsidTr="002F7BFE">
        <w:tc>
          <w:tcPr>
            <w:tcW w:w="15270" w:type="dxa"/>
            <w:gridSpan w:val="7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процедуры: Прием и регистрация заявления и прилагаемых к нему документов</w:t>
            </w:r>
          </w:p>
        </w:tc>
      </w:tr>
      <w:tr w:rsidR="000D77AB" w:rsidRPr="00BA5B83" w:rsidTr="002F7BFE">
        <w:trPr>
          <w:trHeight w:val="1412"/>
        </w:trPr>
        <w:tc>
          <w:tcPr>
            <w:tcW w:w="521" w:type="dxa"/>
          </w:tcPr>
          <w:p w:rsidR="000D77AB" w:rsidRPr="00BA5B83" w:rsidRDefault="000D77AB" w:rsidP="002F7BFE">
            <w:r w:rsidRPr="00BA5B83">
              <w:t>1</w:t>
            </w:r>
          </w:p>
          <w:p w:rsidR="000D77AB" w:rsidRPr="00BA5B83" w:rsidRDefault="000D77AB" w:rsidP="002F7BFE"/>
        </w:tc>
        <w:tc>
          <w:tcPr>
            <w:tcW w:w="2109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Прием и регистр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ция заявления и прилагаемых к н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му документов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999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устанавливается предмет обращения,  личность заявителя, проверяется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мент, удостоверяющий личность заяв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теля;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проверяется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ского лица действовать от имени юр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дического лица;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проверяется заявление на соответс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вие установленным требованиям;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проверяется соответствие предста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ленных документов следующим треб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ваниям: документы в установленных законодательством случаях нотариал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 xml:space="preserve">но удостоверены, скреплены печатями, имеют надлежащие подписи </w:t>
            </w:r>
            <w:r w:rsidRPr="00BA5B83">
              <w:rPr>
                <w:sz w:val="24"/>
              </w:rPr>
              <w:lastRenderedPageBreak/>
              <w:t>опред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ленных законодательством должнос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ных лиц; в документах нет подчисток, приписок, зачеркнутых слов и иных неоговоренных исправлений; 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ты не имеют серьезных повреждений, наличие которых не позволяет одн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значно истолковать их содержание;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регистрируется заявление с прилага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мым комплектом документов;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выдается</w:t>
            </w:r>
            <w:hyperlink w:anchor="Par867" w:history="1">
              <w:r w:rsidRPr="00BA5B83">
                <w:rPr>
                  <w:sz w:val="24"/>
                </w:rPr>
                <w:t>расписка</w:t>
              </w:r>
            </w:hyperlink>
            <w:r w:rsidRPr="00BA5B83">
              <w:rPr>
                <w:sz w:val="24"/>
              </w:rPr>
              <w:t xml:space="preserve"> в получении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ментов по установленной форме с ук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занием перечня документов и даты их получения, а также с указанием пере</w:t>
            </w:r>
            <w:r w:rsidRPr="00BA5B83">
              <w:rPr>
                <w:sz w:val="24"/>
              </w:rPr>
              <w:t>ч</w:t>
            </w:r>
            <w:r w:rsidRPr="00BA5B83">
              <w:rPr>
                <w:sz w:val="24"/>
              </w:rPr>
              <w:t>ня документов, которые будут получ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ны по межведомственным запросам.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При наличии оснований для отказа в принятии документов, заявитель ув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домляется о наличии препятствий к принятию документов, возвращаются документы, объясняется заявителю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держание выявленных недостатков в представленных документах и предл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гается принять меры по их устранению.</w:t>
            </w:r>
          </w:p>
        </w:tc>
        <w:tc>
          <w:tcPr>
            <w:tcW w:w="2178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1 календарный день</w:t>
            </w:r>
          </w:p>
        </w:tc>
        <w:tc>
          <w:tcPr>
            <w:tcW w:w="2082" w:type="dxa"/>
          </w:tcPr>
          <w:p w:rsidR="000D77AB" w:rsidRPr="00BA5B83" w:rsidRDefault="000D77AB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нистрации, МФЦ</w:t>
            </w:r>
          </w:p>
        </w:tc>
        <w:tc>
          <w:tcPr>
            <w:tcW w:w="2030" w:type="dxa"/>
          </w:tcPr>
          <w:p w:rsidR="000D77AB" w:rsidRPr="00BA5B83" w:rsidRDefault="000D77AB" w:rsidP="002F7BFE">
            <w:pPr>
              <w:jc w:val="both"/>
            </w:pPr>
            <w:r w:rsidRPr="00BA5B83">
              <w:t xml:space="preserve">   Документацио</w:t>
            </w:r>
            <w:r w:rsidRPr="00BA5B83">
              <w:t>н</w:t>
            </w:r>
            <w:r w:rsidRPr="00BA5B83">
              <w:t>ное обеспечение, технологическое обеспечение.</w:t>
            </w:r>
          </w:p>
        </w:tc>
        <w:tc>
          <w:tcPr>
            <w:tcW w:w="2351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Приложение №</w:t>
            </w:r>
          </w:p>
          <w:p w:rsidR="000D77AB" w:rsidRPr="00BA5B83" w:rsidRDefault="000D77AB" w:rsidP="002F7BFE">
            <w:pPr>
              <w:pStyle w:val="NoSpacing"/>
              <w:rPr>
                <w:sz w:val="24"/>
              </w:rPr>
            </w:pPr>
          </w:p>
        </w:tc>
      </w:tr>
      <w:tr w:rsidR="000D77AB" w:rsidRPr="00BA5B83" w:rsidTr="002F7BFE">
        <w:trPr>
          <w:trHeight w:val="637"/>
        </w:trPr>
        <w:tc>
          <w:tcPr>
            <w:tcW w:w="15270" w:type="dxa"/>
            <w:gridSpan w:val="7"/>
          </w:tcPr>
          <w:p w:rsidR="000D77AB" w:rsidRPr="00BA5B83" w:rsidRDefault="000D77AB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b/>
                <w:sz w:val="24"/>
              </w:rPr>
              <w:lastRenderedPageBreak/>
              <w:t>2. Наименование административной процедуры: Рассмотрение представленных документов, истребование документов (сведений) в рамках межв</w:t>
            </w:r>
            <w:r w:rsidRPr="00BA5B83">
              <w:rPr>
                <w:b/>
                <w:sz w:val="24"/>
              </w:rPr>
              <w:t>е</w:t>
            </w:r>
            <w:r w:rsidRPr="00BA5B83">
              <w:rPr>
                <w:b/>
                <w:sz w:val="24"/>
              </w:rPr>
              <w:t xml:space="preserve">домственного взаимодействия </w:t>
            </w:r>
          </w:p>
        </w:tc>
      </w:tr>
      <w:tr w:rsidR="000D77AB" w:rsidRPr="00BA5B83" w:rsidTr="002F7BFE">
        <w:trPr>
          <w:trHeight w:val="703"/>
        </w:trPr>
        <w:tc>
          <w:tcPr>
            <w:tcW w:w="521" w:type="dxa"/>
          </w:tcPr>
          <w:p w:rsidR="000D77AB" w:rsidRPr="00BA5B83" w:rsidRDefault="000D77AB" w:rsidP="002F7BFE">
            <w:r w:rsidRPr="00BA5B83">
              <w:t>2</w:t>
            </w:r>
          </w:p>
        </w:tc>
        <w:tc>
          <w:tcPr>
            <w:tcW w:w="2109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Рассмотрение пре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ставленных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ментов, истребов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ние </w:t>
            </w:r>
            <w:r w:rsidRPr="00BA5B83">
              <w:rPr>
                <w:sz w:val="24"/>
              </w:rPr>
              <w:lastRenderedPageBreak/>
              <w:t>документов (сведений) в рамках межведомственного взаимодействия</w:t>
            </w:r>
          </w:p>
        </w:tc>
        <w:tc>
          <w:tcPr>
            <w:tcW w:w="3999" w:type="dxa"/>
          </w:tcPr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lastRenderedPageBreak/>
              <w:t>а) проводит проверку заявления и пр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лагаемых к нему документов на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ветствие установленным требованиям;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lastRenderedPageBreak/>
              <w:t>б) устанавливает принадлежность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участков, в отношении кот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рых подано заявление, к собственности  муниципального образования или к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мельным участкам, государственная собственность на которые не разгран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чена, расположенные на территории муниципального образования;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в) в рамках межведомственного вза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модействия запрашивает: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мый земельный участок (земельные участки);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- в Управлении Федеральной налоговой службы по Воронежской области: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выписку из Единого государственного реестра юридических лиц о регистр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ции юридического лица (если заявит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лем является юридическое лицо);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выписку из Единого государственного реестра индивидуальных предприним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телей о регистрации индивидуального предпринимателя (если </w:t>
            </w:r>
            <w:r w:rsidRPr="00BA5B83">
              <w:rPr>
                <w:sz w:val="24"/>
              </w:rPr>
              <w:lastRenderedPageBreak/>
              <w:t>заявителем я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ляется индивидуальный предприним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тель);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- в филиале федерального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венного бюджетного учреждения "Ф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деральная кадастровая палата Фед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ральной службы государственной рег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страции, кадастра и картографии" по Воронежской области:</w:t>
            </w:r>
          </w:p>
          <w:p w:rsidR="000D77AB" w:rsidRPr="00BA5B83" w:rsidRDefault="000D77AB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кадастровый паспорт преобразуемого земельного участка (земельных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ков) или кадастровые паспорта образ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ванных земельных участков (земельн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 участка) в случае, если образование земельного участка (земельных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ков) осуществляется в соответствии с утвержденным проектом межевания территории.</w:t>
            </w:r>
          </w:p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В соответствующем отделе местной администрации специалист получает утвержденный проект межевания те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ритории; информационное сообщение о возможности (невозможности) утве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ждения схемы расположения земельн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 участка или земельных участков, находящихся в муниципальной собс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венности и (или) государственная со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ственность на которые не разграничена, на кадастровом плане территории.</w:t>
            </w:r>
          </w:p>
        </w:tc>
        <w:tc>
          <w:tcPr>
            <w:tcW w:w="2178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7 календарных дней</w:t>
            </w:r>
          </w:p>
        </w:tc>
        <w:tc>
          <w:tcPr>
            <w:tcW w:w="2082" w:type="dxa"/>
          </w:tcPr>
          <w:p w:rsidR="000D77AB" w:rsidRPr="00BA5B83" w:rsidRDefault="000D77AB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</w:tc>
        <w:tc>
          <w:tcPr>
            <w:tcW w:w="2030" w:type="dxa"/>
          </w:tcPr>
          <w:p w:rsidR="000D77AB" w:rsidRPr="00BA5B83" w:rsidRDefault="000D77AB" w:rsidP="002F7BFE">
            <w:pPr>
              <w:rPr>
                <w:b/>
              </w:rPr>
            </w:pPr>
            <w:r w:rsidRPr="00BA5B83">
              <w:t>Документационное обеспечение, те</w:t>
            </w:r>
            <w:r w:rsidRPr="00BA5B83">
              <w:t>х</w:t>
            </w:r>
            <w:r w:rsidRPr="00BA5B83">
              <w:t>нологическое обеспечение.</w:t>
            </w:r>
          </w:p>
        </w:tc>
        <w:tc>
          <w:tcPr>
            <w:tcW w:w="2351" w:type="dxa"/>
          </w:tcPr>
          <w:p w:rsidR="000D77AB" w:rsidRPr="00BA5B83" w:rsidRDefault="000D77AB" w:rsidP="002F7BFE"/>
        </w:tc>
      </w:tr>
      <w:tr w:rsidR="000D77AB" w:rsidRPr="00BA5B83" w:rsidTr="002F7BFE">
        <w:trPr>
          <w:trHeight w:val="346"/>
        </w:trPr>
        <w:tc>
          <w:tcPr>
            <w:tcW w:w="15270" w:type="dxa"/>
            <w:gridSpan w:val="7"/>
          </w:tcPr>
          <w:p w:rsidR="000D77AB" w:rsidRPr="00BA5B83" w:rsidRDefault="000D77AB" w:rsidP="002F7BFE">
            <w:pPr>
              <w:jc w:val="center"/>
            </w:pPr>
            <w:r w:rsidRPr="00BA5B83">
              <w:rPr>
                <w:b/>
              </w:rPr>
              <w:lastRenderedPageBreak/>
              <w:t>3. Наименование административной процедуры:Подготовка результата предоставления муниципальной услуги</w:t>
            </w:r>
          </w:p>
        </w:tc>
      </w:tr>
      <w:tr w:rsidR="000D77AB" w:rsidRPr="00BA5B83" w:rsidTr="002F7BFE">
        <w:trPr>
          <w:trHeight w:val="278"/>
        </w:trPr>
        <w:tc>
          <w:tcPr>
            <w:tcW w:w="521" w:type="dxa"/>
          </w:tcPr>
          <w:p w:rsidR="000D77AB" w:rsidRPr="00BA5B83" w:rsidRDefault="000D77AB" w:rsidP="002F7BFE">
            <w:r w:rsidRPr="00BA5B83">
              <w:lastRenderedPageBreak/>
              <w:t>3</w:t>
            </w:r>
          </w:p>
        </w:tc>
        <w:tc>
          <w:tcPr>
            <w:tcW w:w="2109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Подготовка резул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тата предоставл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муниципальной услуги</w:t>
            </w:r>
          </w:p>
        </w:tc>
        <w:tc>
          <w:tcPr>
            <w:tcW w:w="3999" w:type="dxa"/>
          </w:tcPr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1) Объединение земельных участков осуществляется в соответствии со сх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мой расположения земельного участка или земельных участков, находящихся в муниципальной собственности и (или) государственная собственность на которые не разграничена, на кадас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ровом плане территории: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схема расположения земельного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стка с сопроводительной запиской н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правляется в местную администрацию для целей ее рассмотрения и подгото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ки проекта постановления;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случае отсутствия оснований для отказа в утверждении схемы распол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жения земельного участка или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ных участков на кадастровом плане территории готовится проект постано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ления об утверждении схемы распол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жения земельного участка или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ных участков на кадастровом плане территории и направляется для визир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вания соответствующим должностным лицам местной администрации. Завиз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рованный уполномоченными должн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стными лицами администрации проект постановления подписывается;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при наличии оснований для отказа в утверждении схемы расположения г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товится проект постановления местной </w:t>
            </w:r>
            <w:r w:rsidRPr="00BA5B83">
              <w:rPr>
                <w:sz w:val="24"/>
              </w:rPr>
              <w:lastRenderedPageBreak/>
              <w:t>администрации об отказе в утвержд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нии схемы расположения земельного участка или земельных участков на 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дастровом плане территории и напра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ляется для визирования соответству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щим должностным лицам местной а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министрации. Завизированный упо</w:t>
            </w:r>
            <w:r w:rsidRPr="00BA5B83">
              <w:rPr>
                <w:sz w:val="24"/>
              </w:rPr>
              <w:t>л</w:t>
            </w:r>
            <w:r w:rsidRPr="00BA5B83">
              <w:rPr>
                <w:sz w:val="24"/>
              </w:rPr>
              <w:t>номоченными должностными лицами местной администрации проект пост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новления подписывается;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2) В случае если раздел, объединение земельных участков, находящихся в муниципальной собственности и (или) государственная собственность на к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торые не разграничена, осуществляю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ся в соответствии с утвержденным пр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ектом межевания территории: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при отсутствии оснований для отказа готовится проект постановления мес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ной администрации об образовании земельного участка или земельных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стков, находящихся в муниципальной собственности и (или) государственная собственность на которые не разгран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чена, при разделе, объединении. Подг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товленный проект постановления сп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циалист отдела направляет на визир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вание соответствующим должностным лицам местной администрации. Завиз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 xml:space="preserve">рованный </w:t>
            </w:r>
            <w:r w:rsidRPr="00BA5B83">
              <w:rPr>
                <w:sz w:val="24"/>
              </w:rPr>
              <w:lastRenderedPageBreak/>
              <w:t>уполномоченными должн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стными лицами местной администр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ции проект постановления подписыв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ется;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при наличии оснований для отказа готовит проект уведомления о мотив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рованном отказе в предоставлении м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ниципальной услуги. Уведомление о мотивированном отказе в предоставл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нии муниципальной услуги визируется руководителем управления.</w:t>
            </w:r>
          </w:p>
        </w:tc>
        <w:tc>
          <w:tcPr>
            <w:tcW w:w="2178" w:type="dxa"/>
          </w:tcPr>
          <w:p w:rsidR="000D77AB" w:rsidRPr="00BA5B83" w:rsidRDefault="000D77AB" w:rsidP="002F7BFE">
            <w:pPr>
              <w:pStyle w:val="NoSpacing"/>
              <w:tabs>
                <w:tab w:val="center" w:pos="1097"/>
              </w:tabs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22 календарных дня</w:t>
            </w:r>
          </w:p>
        </w:tc>
        <w:tc>
          <w:tcPr>
            <w:tcW w:w="2082" w:type="dxa"/>
          </w:tcPr>
          <w:p w:rsidR="000D77AB" w:rsidRPr="00BA5B83" w:rsidRDefault="000D77AB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  <w:p w:rsidR="000D77AB" w:rsidRPr="00BA5B83" w:rsidRDefault="000D77AB" w:rsidP="002F7BFE">
            <w:pPr>
              <w:tabs>
                <w:tab w:val="center" w:pos="1464"/>
              </w:tabs>
            </w:pPr>
          </w:p>
        </w:tc>
        <w:tc>
          <w:tcPr>
            <w:tcW w:w="2030" w:type="dxa"/>
          </w:tcPr>
          <w:p w:rsidR="000D77AB" w:rsidRPr="00BA5B83" w:rsidRDefault="000D77AB" w:rsidP="002F7BFE">
            <w:pPr>
              <w:jc w:val="both"/>
              <w:rPr>
                <w:b/>
              </w:rPr>
            </w:pPr>
            <w:r w:rsidRPr="00BA5B83">
              <w:t>Документационное обеспечение, те</w:t>
            </w:r>
            <w:r w:rsidRPr="00BA5B83">
              <w:t>х</w:t>
            </w:r>
            <w:r w:rsidRPr="00BA5B83">
              <w:t>нологическое обеспечение.</w:t>
            </w:r>
          </w:p>
        </w:tc>
        <w:tc>
          <w:tcPr>
            <w:tcW w:w="2351" w:type="dxa"/>
          </w:tcPr>
          <w:p w:rsidR="000D77AB" w:rsidRPr="00BA5B83" w:rsidRDefault="000D77AB" w:rsidP="002F7BFE">
            <w:pPr>
              <w:ind w:firstLine="708"/>
            </w:pPr>
          </w:p>
        </w:tc>
      </w:tr>
      <w:tr w:rsidR="000D77AB" w:rsidRPr="00BA5B83" w:rsidTr="002F7BFE">
        <w:trPr>
          <w:trHeight w:val="420"/>
        </w:trPr>
        <w:tc>
          <w:tcPr>
            <w:tcW w:w="15270" w:type="dxa"/>
            <w:gridSpan w:val="7"/>
          </w:tcPr>
          <w:p w:rsidR="000D77AB" w:rsidRPr="00BA5B83" w:rsidRDefault="000D77AB" w:rsidP="002F7BFE">
            <w:pPr>
              <w:ind w:firstLine="708"/>
            </w:pPr>
            <w:r w:rsidRPr="00BA5B83">
              <w:rPr>
                <w:b/>
              </w:rPr>
              <w:lastRenderedPageBreak/>
              <w:t>4. Наименование административной процедуры:Направление (выдача) заявителю результата предоставления муниципальной услуги.</w:t>
            </w:r>
          </w:p>
        </w:tc>
      </w:tr>
      <w:tr w:rsidR="000D77AB" w:rsidRPr="00BA5B83" w:rsidTr="002F7BFE">
        <w:trPr>
          <w:trHeight w:val="561"/>
        </w:trPr>
        <w:tc>
          <w:tcPr>
            <w:tcW w:w="521" w:type="dxa"/>
          </w:tcPr>
          <w:p w:rsidR="000D77AB" w:rsidRPr="00BA5B83" w:rsidRDefault="000D77AB" w:rsidP="002F7BFE">
            <w:r w:rsidRPr="00BA5B83">
              <w:t>4.</w:t>
            </w:r>
          </w:p>
        </w:tc>
        <w:tc>
          <w:tcPr>
            <w:tcW w:w="2109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Направление (в</w:t>
            </w:r>
            <w:r w:rsidRPr="00BA5B83">
              <w:rPr>
                <w:sz w:val="24"/>
              </w:rPr>
              <w:t>ы</w:t>
            </w:r>
            <w:r w:rsidRPr="00BA5B83">
              <w:rPr>
                <w:sz w:val="24"/>
              </w:rPr>
              <w:t>дача) заявителю результата предо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тавления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услуги.</w:t>
            </w:r>
          </w:p>
        </w:tc>
        <w:tc>
          <w:tcPr>
            <w:tcW w:w="3999" w:type="dxa"/>
          </w:tcPr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 xml:space="preserve">   После принятия соответствующего постановления либо подписания ув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услуги.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В случае неявки заявителя или уполн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моченного им надлежащим образом представителя для получения результ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та предоставления услуги соответс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вующего постановления либо подпис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ния уведомления о мотивированном отказе в предоставлении муниципал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ной услуги специалист направляется результат предоставления муниципал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 xml:space="preserve">ной услуги заявителю </w:t>
            </w:r>
            <w:r w:rsidRPr="00BA5B83">
              <w:rPr>
                <w:sz w:val="24"/>
              </w:rPr>
              <w:lastRenderedPageBreak/>
              <w:t>почтовым 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правлением с уведомлением по адресу, указанному в заявлении, с приложен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ем представленных им документов или в электронном виде в личный кабинет заявителя на Едином портале госуда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ственных и муниципальных услуг (функций) и (или) Портале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венных и муниципальных услуг Вор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нежской области.</w:t>
            </w:r>
          </w:p>
          <w:p w:rsidR="000D77AB" w:rsidRPr="00BA5B83" w:rsidRDefault="000D77AB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  В случае подачи заявителем заявл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через МФЦ результат предоставл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муниципальной услуги направляе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ся в МФЦ, если иной способ получения не указан заявителем.</w:t>
            </w:r>
          </w:p>
        </w:tc>
        <w:tc>
          <w:tcPr>
            <w:tcW w:w="2178" w:type="dxa"/>
          </w:tcPr>
          <w:p w:rsidR="000D77AB" w:rsidRPr="00BA5B83" w:rsidRDefault="000D77AB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3 календарных дня</w:t>
            </w:r>
          </w:p>
        </w:tc>
        <w:tc>
          <w:tcPr>
            <w:tcW w:w="2082" w:type="dxa"/>
          </w:tcPr>
          <w:p w:rsidR="000D77AB" w:rsidRPr="00BA5B83" w:rsidRDefault="000D77AB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нистрации, МФЦ</w:t>
            </w:r>
          </w:p>
        </w:tc>
        <w:tc>
          <w:tcPr>
            <w:tcW w:w="2030" w:type="dxa"/>
          </w:tcPr>
          <w:p w:rsidR="000D77AB" w:rsidRPr="00BA5B83" w:rsidRDefault="000D77AB" w:rsidP="002F7BFE">
            <w:pPr>
              <w:jc w:val="both"/>
            </w:pPr>
            <w:r w:rsidRPr="00BA5B83">
              <w:t>Документационное обеспечение, те</w:t>
            </w:r>
            <w:r w:rsidRPr="00BA5B83">
              <w:t>х</w:t>
            </w:r>
            <w:r w:rsidRPr="00BA5B83">
              <w:t>нологическое обеспечение.</w:t>
            </w:r>
          </w:p>
        </w:tc>
        <w:tc>
          <w:tcPr>
            <w:tcW w:w="2351" w:type="dxa"/>
          </w:tcPr>
          <w:p w:rsidR="000D77AB" w:rsidRPr="00BA5B83" w:rsidRDefault="000D77AB" w:rsidP="002F7BFE"/>
        </w:tc>
      </w:tr>
    </w:tbl>
    <w:p w:rsidR="000D77AB" w:rsidRPr="00BA5B83" w:rsidRDefault="000D77AB" w:rsidP="000D77AB">
      <w:pPr>
        <w:pStyle w:val="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4"/>
        <w:gridCol w:w="1966"/>
        <w:gridCol w:w="1966"/>
        <w:gridCol w:w="2299"/>
        <w:gridCol w:w="2314"/>
        <w:gridCol w:w="2054"/>
        <w:gridCol w:w="2143"/>
      </w:tblGrid>
      <w:tr w:rsidR="000D77AB" w:rsidRPr="00BA5B83" w:rsidTr="002F7BFE">
        <w:tc>
          <w:tcPr>
            <w:tcW w:w="212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информации о ср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записи на прием в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1820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форм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рования запр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343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гистрации органом, предоставляющим услугу, запроса о предоставлении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необход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мых для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«подуслуги»</w:t>
            </w:r>
          </w:p>
        </w:tc>
        <w:tc>
          <w:tcPr>
            <w:tcW w:w="2205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государственной пошлины за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уплаты иных платежей, взима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мых в соответствии с законодательс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сведений о ходе выполнения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0D77AB" w:rsidRPr="00BA5B83" w:rsidRDefault="000D77AB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лобы на нарушение порядка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«подуслуги» и досудебного (внес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дебного) обжалов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решений и 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ствий (бездействия) органа в процессе получения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</w:tr>
      <w:tr w:rsidR="000D77AB" w:rsidRPr="00BA5B83" w:rsidTr="002F7BFE">
        <w:tc>
          <w:tcPr>
            <w:tcW w:w="2120" w:type="dxa"/>
          </w:tcPr>
          <w:p w:rsidR="000D77AB" w:rsidRPr="00BA5B83" w:rsidRDefault="000D77AB" w:rsidP="002F7BFE">
            <w:pPr>
              <w:jc w:val="center"/>
            </w:pPr>
            <w:r w:rsidRPr="00BA5B83">
              <w:t>1</w:t>
            </w:r>
          </w:p>
        </w:tc>
        <w:tc>
          <w:tcPr>
            <w:tcW w:w="1820" w:type="dxa"/>
          </w:tcPr>
          <w:p w:rsidR="000D77AB" w:rsidRPr="00BA5B83" w:rsidRDefault="000D77AB" w:rsidP="002F7BFE">
            <w:pPr>
              <w:jc w:val="center"/>
            </w:pPr>
            <w:r w:rsidRPr="00BA5B83">
              <w:t>2</w:t>
            </w:r>
          </w:p>
        </w:tc>
        <w:tc>
          <w:tcPr>
            <w:tcW w:w="1820" w:type="dxa"/>
          </w:tcPr>
          <w:p w:rsidR="000D77AB" w:rsidRPr="00BA5B83" w:rsidRDefault="000D77AB" w:rsidP="002F7BFE">
            <w:pPr>
              <w:jc w:val="center"/>
            </w:pPr>
            <w:r w:rsidRPr="00BA5B83">
              <w:t>3</w:t>
            </w:r>
          </w:p>
        </w:tc>
        <w:tc>
          <w:tcPr>
            <w:tcW w:w="2343" w:type="dxa"/>
          </w:tcPr>
          <w:p w:rsidR="000D77AB" w:rsidRPr="00BA5B83" w:rsidRDefault="000D77AB" w:rsidP="002F7BFE">
            <w:pPr>
              <w:jc w:val="center"/>
            </w:pPr>
            <w:r w:rsidRPr="00BA5B83">
              <w:t>4</w:t>
            </w:r>
          </w:p>
        </w:tc>
        <w:tc>
          <w:tcPr>
            <w:tcW w:w="2205" w:type="dxa"/>
          </w:tcPr>
          <w:p w:rsidR="000D77AB" w:rsidRPr="00BA5B83" w:rsidRDefault="000D77AB" w:rsidP="002F7BFE">
            <w:pPr>
              <w:jc w:val="center"/>
            </w:pPr>
            <w:r w:rsidRPr="00BA5B83">
              <w:t>5</w:t>
            </w:r>
          </w:p>
        </w:tc>
        <w:tc>
          <w:tcPr>
            <w:tcW w:w="2142" w:type="dxa"/>
          </w:tcPr>
          <w:p w:rsidR="000D77AB" w:rsidRPr="00BA5B83" w:rsidRDefault="000D77AB" w:rsidP="002F7BFE">
            <w:pPr>
              <w:jc w:val="center"/>
            </w:pPr>
            <w:r w:rsidRPr="00BA5B83">
              <w:t>6</w:t>
            </w:r>
          </w:p>
        </w:tc>
        <w:tc>
          <w:tcPr>
            <w:tcW w:w="2336" w:type="dxa"/>
          </w:tcPr>
          <w:p w:rsidR="000D77AB" w:rsidRPr="00BA5B83" w:rsidRDefault="000D77AB" w:rsidP="002F7BFE">
            <w:pPr>
              <w:jc w:val="center"/>
            </w:pPr>
            <w:r w:rsidRPr="00BA5B83">
              <w:t>7</w:t>
            </w:r>
          </w:p>
        </w:tc>
      </w:tr>
      <w:tr w:rsidR="000D77AB" w:rsidRPr="00BA5B83" w:rsidTr="002F7BFE">
        <w:tc>
          <w:tcPr>
            <w:tcW w:w="14786" w:type="dxa"/>
            <w:gridSpan w:val="7"/>
          </w:tcPr>
          <w:p w:rsidR="000D77AB" w:rsidRPr="00BA5B83" w:rsidRDefault="000D77AB" w:rsidP="002F7BFE">
            <w:pPr>
              <w:jc w:val="center"/>
            </w:pPr>
            <w:r w:rsidRPr="00BA5B83">
              <w:rPr>
                <w:b/>
              </w:rPr>
              <w:lastRenderedPageBreak/>
              <w:t>Наименование «подуслуги»: Раздел, объединение и перераспределение земельных участков, находящихся в муниципальной собственности, и государственная собственность на которые не разграничена.</w:t>
            </w:r>
          </w:p>
        </w:tc>
      </w:tr>
      <w:tr w:rsidR="000D77AB" w:rsidRPr="00BA5B83" w:rsidTr="002F7BFE">
        <w:trPr>
          <w:trHeight w:val="416"/>
        </w:trPr>
        <w:tc>
          <w:tcPr>
            <w:tcW w:w="2120" w:type="dxa"/>
          </w:tcPr>
          <w:p w:rsidR="000D77AB" w:rsidRPr="00BA5B83" w:rsidRDefault="000D77AB" w:rsidP="002F7BFE">
            <w:r w:rsidRPr="00BA5B83">
              <w:t>- Единый портал государственных услуг;</w:t>
            </w:r>
          </w:p>
          <w:p w:rsidR="000D77AB" w:rsidRPr="00BA5B83" w:rsidRDefault="000D77AB" w:rsidP="002F7BFE"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</w:t>
            </w:r>
            <w:r w:rsidRPr="00BA5B83">
              <w:t>и</w:t>
            </w:r>
            <w:r w:rsidRPr="00BA5B83">
              <w:t>пальных услуг В</w:t>
            </w:r>
            <w:r w:rsidRPr="00BA5B83">
              <w:t>о</w:t>
            </w:r>
            <w:r w:rsidRPr="00BA5B83">
              <w:t>ронежской области</w:t>
            </w:r>
          </w:p>
        </w:tc>
        <w:tc>
          <w:tcPr>
            <w:tcW w:w="1820" w:type="dxa"/>
          </w:tcPr>
          <w:p w:rsidR="000D77AB" w:rsidRPr="00BA5B83" w:rsidRDefault="000D77AB" w:rsidP="002F7BFE"/>
        </w:tc>
        <w:tc>
          <w:tcPr>
            <w:tcW w:w="1820" w:type="dxa"/>
          </w:tcPr>
          <w:p w:rsidR="000D77AB" w:rsidRPr="00BA5B83" w:rsidRDefault="000D77AB" w:rsidP="002F7BFE">
            <w:r w:rsidRPr="00BA5B83">
              <w:t>Через экран-ную форму на ЕПГУ</w:t>
            </w:r>
          </w:p>
        </w:tc>
        <w:tc>
          <w:tcPr>
            <w:tcW w:w="2343" w:type="dxa"/>
          </w:tcPr>
          <w:p w:rsidR="000D77AB" w:rsidRPr="00BA5B83" w:rsidRDefault="000D77AB" w:rsidP="002F7BFE">
            <w:r w:rsidRPr="00BA5B83">
              <w:t>Не требуется предо</w:t>
            </w:r>
            <w:r w:rsidRPr="00BA5B83">
              <w:t>с</w:t>
            </w:r>
            <w:r w:rsidRPr="00BA5B83">
              <w:t>тавление заявителем документов на б</w:t>
            </w:r>
            <w:r w:rsidRPr="00BA5B83">
              <w:t>у</w:t>
            </w:r>
            <w:r w:rsidRPr="00BA5B83">
              <w:t>мажном носителе</w:t>
            </w:r>
          </w:p>
        </w:tc>
        <w:tc>
          <w:tcPr>
            <w:tcW w:w="2205" w:type="dxa"/>
          </w:tcPr>
          <w:p w:rsidR="000D77AB" w:rsidRPr="00BA5B83" w:rsidRDefault="000D77AB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142" w:type="dxa"/>
          </w:tcPr>
          <w:p w:rsidR="000D77AB" w:rsidRPr="00BA5B83" w:rsidRDefault="000D77AB" w:rsidP="002F7BFE">
            <w:r w:rsidRPr="00BA5B83">
              <w:t>- личный кабинет заявителя на Ед</w:t>
            </w:r>
            <w:r w:rsidRPr="00BA5B83">
              <w:t>и</w:t>
            </w:r>
            <w:r w:rsidRPr="00BA5B83">
              <w:t>ном портале гос</w:t>
            </w:r>
            <w:r w:rsidRPr="00BA5B83">
              <w:t>у</w:t>
            </w:r>
            <w:r w:rsidRPr="00BA5B83">
              <w:t>дарственных и м</w:t>
            </w:r>
            <w:r w:rsidRPr="00BA5B83">
              <w:t>у</w:t>
            </w:r>
            <w:r w:rsidRPr="00BA5B83">
              <w:t>ниципальных услуг (функций)</w:t>
            </w:r>
          </w:p>
          <w:p w:rsidR="000D77AB" w:rsidRPr="00BA5B83" w:rsidRDefault="000D77AB" w:rsidP="002F7BFE">
            <w:r w:rsidRPr="00BA5B83"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0D77AB" w:rsidRPr="00BA5B83" w:rsidRDefault="000D77AB" w:rsidP="002F7BFE">
            <w:r w:rsidRPr="00BA5B83">
              <w:t>- Единый портал г</w:t>
            </w:r>
            <w:r w:rsidRPr="00BA5B83">
              <w:t>о</w:t>
            </w:r>
            <w:r w:rsidRPr="00BA5B83">
              <w:t>сударственных и м</w:t>
            </w:r>
            <w:r w:rsidRPr="00BA5B83">
              <w:t>у</w:t>
            </w:r>
            <w:r w:rsidRPr="00BA5B83">
              <w:t xml:space="preserve">ниципальных услуг (функций) </w:t>
            </w:r>
          </w:p>
          <w:p w:rsidR="000D77AB" w:rsidRPr="00BA5B83" w:rsidRDefault="000D77AB" w:rsidP="002F7BFE"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</w:t>
            </w:r>
            <w:r w:rsidRPr="00BA5B83">
              <w:t>и</w:t>
            </w:r>
            <w:r w:rsidRPr="00BA5B83">
              <w:t>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</w:tc>
      </w:tr>
    </w:tbl>
    <w:p w:rsidR="006A7F89" w:rsidRDefault="006A7F89" w:rsidP="000D77AB"/>
    <w:sectPr w:rsidR="006A7F89" w:rsidSect="000D77A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FA" w:rsidRDefault="003E4CFA" w:rsidP="000D77AB">
      <w:r>
        <w:separator/>
      </w:r>
    </w:p>
  </w:endnote>
  <w:endnote w:type="continuationSeparator" w:id="0">
    <w:p w:rsidR="003E4CFA" w:rsidRDefault="003E4CFA" w:rsidP="000D7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FA" w:rsidRDefault="003E4CFA" w:rsidP="000D77AB">
      <w:r>
        <w:separator/>
      </w:r>
    </w:p>
  </w:footnote>
  <w:footnote w:type="continuationSeparator" w:id="0">
    <w:p w:rsidR="003E4CFA" w:rsidRDefault="003E4CFA" w:rsidP="000D77AB">
      <w:r>
        <w:continuationSeparator/>
      </w:r>
    </w:p>
  </w:footnote>
  <w:footnote w:id="1">
    <w:p w:rsidR="000D77AB" w:rsidRDefault="000D77AB" w:rsidP="000D77AB">
      <w:pPr>
        <w:pStyle w:val="af3"/>
      </w:pPr>
      <w:r w:rsidRPr="00E752C6">
        <w:rPr>
          <w:rStyle w:val="af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0D77AB" w:rsidRDefault="000D77AB" w:rsidP="000D77AB">
      <w:pPr>
        <w:pStyle w:val="af3"/>
      </w:pPr>
      <w:r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0D77AB" w:rsidRDefault="000D77AB" w:rsidP="000D77AB">
      <w:pPr>
        <w:pStyle w:val="af3"/>
      </w:pPr>
      <w:r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0D77AB" w:rsidRDefault="000D77AB" w:rsidP="000D77AB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5">
    <w:p w:rsidR="000D77AB" w:rsidRDefault="000D77AB" w:rsidP="000D77AB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0D77AB" w:rsidRDefault="000D77AB" w:rsidP="000D77AB">
      <w:pPr>
        <w:pStyle w:val="af3"/>
      </w:pPr>
      <w:r>
        <w:rPr>
          <w:rStyle w:val="af5"/>
        </w:rPr>
        <w:footnoteRef/>
      </w:r>
      <w:r w:rsidRPr="00727E5B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7">
    <w:p w:rsidR="000D77AB" w:rsidRDefault="000D77AB" w:rsidP="000D77AB">
      <w:pPr>
        <w:pStyle w:val="af3"/>
      </w:pPr>
      <w:r>
        <w:rPr>
          <w:rStyle w:val="af5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7AB"/>
    <w:rsid w:val="000D77AB"/>
    <w:rsid w:val="003E4CFA"/>
    <w:rsid w:val="006A7F89"/>
    <w:rsid w:val="008D1161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AB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7AB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D77A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D77AB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77A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0D77AB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0D77AB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0D77AB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0D77AB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0D77A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0D77AB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0D77AB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0D77AB"/>
    <w:rPr>
      <w:sz w:val="24"/>
      <w:szCs w:val="24"/>
    </w:rPr>
  </w:style>
  <w:style w:type="paragraph" w:styleId="a7">
    <w:name w:val="header"/>
    <w:basedOn w:val="a"/>
    <w:link w:val="a6"/>
    <w:rsid w:val="000D77AB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0D77AB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0D77AB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D77AB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0D7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0D7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0D77AB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0D7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D77A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0D77AB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0D7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D77AB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0D77AB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0D77AB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0D77AB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0D77AB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0D77AB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0D77A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0D77AB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0D77A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0D77AB"/>
  </w:style>
  <w:style w:type="character" w:customStyle="1" w:styleId="111">
    <w:name w:val="Основной текст + 111"/>
    <w:aliases w:val="5 pt1,Полужирный1"/>
    <w:rsid w:val="000D77A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0D77AB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0D77A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0D77AB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0D77AB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0D77AB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0D77AB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D77AB"/>
  </w:style>
  <w:style w:type="character" w:customStyle="1" w:styleId="BodyTextChar">
    <w:name w:val="Body Text Char"/>
    <w:basedOn w:val="a0"/>
    <w:locked/>
    <w:rsid w:val="000D77A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0D77AB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0D77AB"/>
    <w:rPr>
      <w:rFonts w:cs="Times New Roman"/>
    </w:rPr>
  </w:style>
  <w:style w:type="paragraph" w:customStyle="1" w:styleId="ConsPlusTitle">
    <w:name w:val="ConsPlusTitle"/>
    <w:rsid w:val="000D7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0D77AB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0D77AB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0D77AB"/>
    <w:rPr>
      <w:vertAlign w:val="superscript"/>
    </w:rPr>
  </w:style>
  <w:style w:type="paragraph" w:customStyle="1" w:styleId="ListParagraph">
    <w:name w:val="List Paragraph"/>
    <w:basedOn w:val="a"/>
    <w:rsid w:val="000D77A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0D77AB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0D77AB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0D77AB"/>
    <w:rPr>
      <w:rFonts w:ascii="Courier New" w:hAnsi="Courier New"/>
      <w:sz w:val="20"/>
    </w:rPr>
  </w:style>
  <w:style w:type="character" w:customStyle="1" w:styleId="FontStyle31">
    <w:name w:val="Font Style31"/>
    <w:rsid w:val="000D77AB"/>
    <w:rPr>
      <w:rFonts w:ascii="Times New Roman" w:hAnsi="Times New Roman"/>
      <w:sz w:val="14"/>
    </w:rPr>
  </w:style>
  <w:style w:type="character" w:customStyle="1" w:styleId="FontStyle25">
    <w:name w:val="Font Style25"/>
    <w:rsid w:val="000D77AB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0D77A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D77AB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0D77A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0D77AB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0D77A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D77AB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0D77AB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0D77AB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0D77A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0D77AB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0D77AB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0D77A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0D77AB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0D77A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0D77AB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0D77AB"/>
    <w:rPr>
      <w:rFonts w:cs="Times New Roman"/>
    </w:rPr>
  </w:style>
  <w:style w:type="character" w:customStyle="1" w:styleId="afa">
    <w:name w:val="Цветовое выделение"/>
    <w:rsid w:val="000D77AB"/>
    <w:rPr>
      <w:b/>
      <w:color w:val="26282F"/>
    </w:rPr>
  </w:style>
  <w:style w:type="character" w:customStyle="1" w:styleId="afb">
    <w:name w:val="Гипертекстовая ссылка"/>
    <w:basedOn w:val="afa"/>
    <w:rsid w:val="000D77AB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0D77AB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0D77AB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0D77AB"/>
    <w:rPr>
      <w:i/>
      <w:iCs/>
    </w:rPr>
  </w:style>
  <w:style w:type="paragraph" w:customStyle="1" w:styleId="ConsNonformat">
    <w:name w:val="ConsNonformat"/>
    <w:rsid w:val="000D7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0D77A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0D77AB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0D77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0D77AB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0D77AB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0D77AB"/>
  </w:style>
  <w:style w:type="character" w:customStyle="1" w:styleId="29pt">
    <w:name w:val="Основной текст (2) + 9 pt"/>
    <w:rsid w:val="000D77AB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0D77AB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0D77AB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0D77AB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0D77AB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D77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D2954FEC60A35525B037F71E4757BEBDBD6BB84F93DF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6E3F413E1C8F27A6A7C074DB075B03D2954FEC60A35525B037F71E4757BEBDBD6BB86F93DF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D6E3F413E1C8F27A6A7C074DB075B03D2955FBC60735525B037F71E437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4358</Words>
  <Characters>24842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2018-03-22T11:08:00Z</dcterms:created>
  <dcterms:modified xsi:type="dcterms:W3CDTF">2018-03-22T11:12:00Z</dcterms:modified>
</cp:coreProperties>
</file>