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CD" w:rsidRDefault="006778CD" w:rsidP="006778CD">
      <w:pPr>
        <w:shd w:val="clear" w:color="auto" w:fill="FFFFFF"/>
        <w:jc w:val="center"/>
        <w:outlineLvl w:val="1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t>ПРОЕКТ</w:t>
      </w:r>
    </w:p>
    <w:p w:rsidR="006778CD" w:rsidRPr="00EA549D" w:rsidRDefault="006778CD" w:rsidP="006778CD">
      <w:pPr>
        <w:shd w:val="clear" w:color="auto" w:fill="FFFFFF"/>
        <w:jc w:val="center"/>
        <w:outlineLvl w:val="1"/>
        <w:rPr>
          <w:b/>
          <w:color w:val="000000" w:themeColor="text1"/>
          <w:sz w:val="28"/>
          <w:szCs w:val="28"/>
          <w:lang w:eastAsia="ru-RU"/>
        </w:rPr>
      </w:pPr>
      <w:r w:rsidRPr="00EA549D">
        <w:rPr>
          <w:b/>
          <w:color w:val="000000" w:themeColor="text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proofErr w:type="spellStart"/>
      <w:r w:rsidRPr="00EA549D">
        <w:rPr>
          <w:b/>
          <w:color w:val="000000" w:themeColor="text1"/>
          <w:sz w:val="28"/>
          <w:szCs w:val="28"/>
          <w:lang w:eastAsia="ru-RU"/>
        </w:rPr>
        <w:t>Мечётского</w:t>
      </w:r>
      <w:proofErr w:type="spellEnd"/>
      <w:r w:rsidRPr="00EA549D">
        <w:rPr>
          <w:b/>
          <w:color w:val="000000" w:themeColor="text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на 202</w:t>
      </w:r>
      <w:r>
        <w:rPr>
          <w:b/>
          <w:color w:val="000000" w:themeColor="text1"/>
          <w:sz w:val="28"/>
          <w:szCs w:val="28"/>
          <w:lang w:eastAsia="ru-RU"/>
        </w:rPr>
        <w:t>4</w:t>
      </w:r>
      <w:r w:rsidRPr="00EA549D">
        <w:rPr>
          <w:b/>
          <w:color w:val="000000" w:themeColor="text1"/>
          <w:sz w:val="28"/>
          <w:szCs w:val="28"/>
          <w:lang w:eastAsia="ru-RU"/>
        </w:rPr>
        <w:t xml:space="preserve"> год 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jc w:val="center"/>
        <w:rPr>
          <w:color w:val="000000" w:themeColor="text1"/>
          <w:sz w:val="24"/>
          <w:szCs w:val="24"/>
          <w:lang w:eastAsia="ru-RU"/>
        </w:rPr>
      </w:pPr>
      <w:r w:rsidRPr="00EA549D">
        <w:rPr>
          <w:b/>
          <w:bCs/>
          <w:color w:val="000000" w:themeColor="text1"/>
          <w:sz w:val="24"/>
          <w:szCs w:val="24"/>
          <w:lang w:eastAsia="ru-RU"/>
        </w:rPr>
        <w:t>Раздел 1. Общие положения 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proofErr w:type="spellStart"/>
      <w:r w:rsidRPr="00EA549D">
        <w:rPr>
          <w:color w:val="000000" w:themeColor="text1"/>
          <w:sz w:val="24"/>
          <w:szCs w:val="24"/>
          <w:lang w:eastAsia="ru-RU"/>
        </w:rPr>
        <w:t>Мечётского</w:t>
      </w:r>
      <w:proofErr w:type="spellEnd"/>
      <w:r w:rsidRPr="00EA549D">
        <w:rPr>
          <w:color w:val="000000" w:themeColor="text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области. 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center"/>
        <w:rPr>
          <w:color w:val="000000" w:themeColor="text1"/>
          <w:sz w:val="24"/>
          <w:szCs w:val="24"/>
          <w:lang w:eastAsia="ru-RU"/>
        </w:rPr>
      </w:pPr>
      <w:r w:rsidRPr="00EA549D">
        <w:rPr>
          <w:b/>
          <w:bCs/>
          <w:color w:val="000000" w:themeColor="text1"/>
          <w:sz w:val="24"/>
          <w:szCs w:val="24"/>
          <w:lang w:eastAsia="ru-RU"/>
        </w:rPr>
        <w:t>Раздел 2. Аналитическая часть Программы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2.1. Полномочия по виду муниципального контроля.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 xml:space="preserve">Муниципальный земельный контроль на территории </w:t>
      </w:r>
      <w:proofErr w:type="spellStart"/>
      <w:r w:rsidRPr="00EA549D">
        <w:rPr>
          <w:color w:val="000000" w:themeColor="text1"/>
          <w:sz w:val="24"/>
          <w:szCs w:val="24"/>
          <w:lang w:eastAsia="ru-RU"/>
        </w:rPr>
        <w:t>Мечётского</w:t>
      </w:r>
      <w:proofErr w:type="spellEnd"/>
      <w:r w:rsidRPr="00EA549D">
        <w:rPr>
          <w:color w:val="000000" w:themeColor="text1"/>
          <w:sz w:val="24"/>
          <w:szCs w:val="24"/>
          <w:lang w:eastAsia="ru-RU"/>
        </w:rPr>
        <w:t xml:space="preserve"> сельского поселения осуществляется должностными лицами администрации </w:t>
      </w:r>
      <w:proofErr w:type="spellStart"/>
      <w:r w:rsidRPr="00EA549D">
        <w:rPr>
          <w:color w:val="000000" w:themeColor="text1"/>
          <w:sz w:val="24"/>
          <w:szCs w:val="24"/>
          <w:lang w:eastAsia="ru-RU"/>
        </w:rPr>
        <w:t>Мечётского</w:t>
      </w:r>
      <w:proofErr w:type="spellEnd"/>
      <w:r w:rsidRPr="00EA549D">
        <w:rPr>
          <w:color w:val="000000" w:themeColor="text1"/>
          <w:sz w:val="24"/>
          <w:szCs w:val="24"/>
          <w:lang w:eastAsia="ru-RU"/>
        </w:rPr>
        <w:t xml:space="preserve"> сельского поселения (далее – Должностные лица, Должностное лицо).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2.2. Обзор по виду муниципального контроля.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proofErr w:type="gramStart"/>
      <w:r w:rsidRPr="00EA549D">
        <w:rPr>
          <w:color w:val="000000" w:themeColor="text1"/>
          <w:sz w:val="24"/>
          <w:szCs w:val="24"/>
          <w:lang w:eastAsia="ru-RU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EA549D">
        <w:rPr>
          <w:color w:val="000000" w:themeColor="text1"/>
          <w:sz w:val="24"/>
          <w:szCs w:val="24"/>
          <w:lang w:eastAsia="ru-RU"/>
        </w:rPr>
        <w:t xml:space="preserve"> положения, существовавшего до возникновения таких нарушений.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2.3. Муниципальный земельный контроль осуществляется посредством: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lastRenderedPageBreak/>
        <w:t>2.4. Подконтрольные субъекты: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Должностными лицами мероприятий по муниципальному земельному контролю: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- Земельный Кодекс Российской Федерации;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- Федеральный закон от 24.07.2002 № 101-ФЗ «Об обороте земель сельскохозяйственного назначения»;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- Закон Воронежской области от 13.05.2008 № 25-ОЗ «О регулировании земельных отношений на территории Воронежской области».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2.6. Данные о проведенных мероприятиях.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В 2023 году в отношении юридических лиц и индивидуальных предпринимателей Должностными лицами плановые и внеплановые проверки соблюдения земельного законодательства не проводились.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center"/>
        <w:rPr>
          <w:color w:val="000000" w:themeColor="text1"/>
          <w:sz w:val="24"/>
          <w:szCs w:val="24"/>
          <w:lang w:eastAsia="ru-RU"/>
        </w:rPr>
      </w:pPr>
      <w:r w:rsidRPr="00EA549D">
        <w:rPr>
          <w:b/>
          <w:bCs/>
          <w:color w:val="000000" w:themeColor="text1"/>
          <w:sz w:val="24"/>
          <w:szCs w:val="24"/>
          <w:lang w:eastAsia="ru-RU"/>
        </w:rPr>
        <w:t>Раздел 3. Цели и задачи Программы 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3.1. Цели Программы: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lastRenderedPageBreak/>
        <w:t>3.2. Задачи Программы: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- повышение прозрачности осуществляемой Должностными лицами контрольной деятельности;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jc w:val="center"/>
        <w:rPr>
          <w:color w:val="000000" w:themeColor="text1"/>
          <w:sz w:val="24"/>
          <w:szCs w:val="24"/>
          <w:lang w:eastAsia="ru-RU"/>
        </w:rPr>
      </w:pPr>
      <w:r w:rsidRPr="00EA549D">
        <w:rPr>
          <w:b/>
          <w:bCs/>
          <w:color w:val="000000" w:themeColor="text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>
        <w:rPr>
          <w:color w:val="000000" w:themeColor="text1"/>
          <w:sz w:val="24"/>
          <w:szCs w:val="24"/>
          <w:lang w:eastAsia="ru-RU"/>
        </w:rPr>
        <w:t>4</w:t>
      </w:r>
      <w:r w:rsidRPr="00EA549D">
        <w:rPr>
          <w:color w:val="000000" w:themeColor="text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</w:t>
      </w:r>
      <w:r>
        <w:rPr>
          <w:color w:val="000000" w:themeColor="text1"/>
          <w:sz w:val="24"/>
          <w:szCs w:val="24"/>
          <w:lang w:eastAsia="ru-RU"/>
        </w:rPr>
        <w:t>4</w:t>
      </w:r>
      <w:r w:rsidRPr="00EA549D">
        <w:rPr>
          <w:color w:val="000000" w:themeColor="text1"/>
          <w:sz w:val="24"/>
          <w:szCs w:val="24"/>
          <w:lang w:eastAsia="ru-RU"/>
        </w:rPr>
        <w:t xml:space="preserve"> год (приложение). 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jc w:val="center"/>
        <w:rPr>
          <w:color w:val="000000" w:themeColor="text1"/>
          <w:sz w:val="24"/>
          <w:szCs w:val="24"/>
          <w:lang w:eastAsia="ru-RU"/>
        </w:rPr>
      </w:pPr>
      <w:r w:rsidRPr="00EA549D">
        <w:rPr>
          <w:b/>
          <w:bCs/>
          <w:color w:val="000000" w:themeColor="text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Отчетные показатели Программы за 202</w:t>
      </w:r>
      <w:r>
        <w:rPr>
          <w:color w:val="000000" w:themeColor="text1"/>
          <w:sz w:val="24"/>
          <w:szCs w:val="24"/>
          <w:lang w:eastAsia="ru-RU"/>
        </w:rPr>
        <w:t>3</w:t>
      </w:r>
      <w:r w:rsidRPr="00EA549D">
        <w:rPr>
          <w:color w:val="000000" w:themeColor="text1"/>
          <w:sz w:val="24"/>
          <w:szCs w:val="24"/>
          <w:lang w:eastAsia="ru-RU"/>
        </w:rPr>
        <w:t xml:space="preserve"> год: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- доля профилактических мероприятий в объеме контрольныхмероприятий-80 %.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lastRenderedPageBreak/>
        <w:t>- повышение уровня доверия подконтрольных субъектов к Должностным лицам. 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jc w:val="center"/>
        <w:rPr>
          <w:color w:val="000000" w:themeColor="text1"/>
          <w:sz w:val="24"/>
          <w:szCs w:val="24"/>
          <w:lang w:eastAsia="ru-RU"/>
        </w:rPr>
      </w:pPr>
      <w:r w:rsidRPr="00EA549D">
        <w:rPr>
          <w:b/>
          <w:bCs/>
          <w:color w:val="000000" w:themeColor="text1"/>
          <w:sz w:val="24"/>
          <w:szCs w:val="24"/>
          <w:lang w:eastAsia="ru-RU"/>
        </w:rPr>
        <w:t>Раздел 6. Порядок управления Программой.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jc w:val="center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 xml:space="preserve">Перечень должностных лиц администрации </w:t>
      </w:r>
      <w:proofErr w:type="spellStart"/>
      <w:r w:rsidRPr="00EA549D">
        <w:rPr>
          <w:color w:val="000000" w:themeColor="text1"/>
          <w:sz w:val="24"/>
          <w:szCs w:val="24"/>
          <w:lang w:eastAsia="ru-RU"/>
        </w:rPr>
        <w:t>Мечётского</w:t>
      </w:r>
      <w:proofErr w:type="spellEnd"/>
      <w:r w:rsidRPr="00EA549D">
        <w:rPr>
          <w:color w:val="000000" w:themeColor="text1"/>
          <w:sz w:val="24"/>
          <w:szCs w:val="24"/>
          <w:lang w:eastAsia="ru-RU"/>
        </w:rPr>
        <w:t xml:space="preserve">  сельского поселения Бобровского муниципального района Воронежской области, ответственных за организацию и проведение профилактических мероприятий при осуществлении муниципального земельного контроля на территории </w:t>
      </w:r>
      <w:proofErr w:type="spellStart"/>
      <w:r w:rsidRPr="00EA549D">
        <w:rPr>
          <w:color w:val="000000" w:themeColor="text1"/>
          <w:sz w:val="24"/>
          <w:szCs w:val="24"/>
          <w:lang w:eastAsia="ru-RU"/>
        </w:rPr>
        <w:t>Мечётского</w:t>
      </w:r>
      <w:proofErr w:type="spellEnd"/>
      <w:r w:rsidRPr="00EA549D">
        <w:rPr>
          <w:color w:val="000000" w:themeColor="text1"/>
          <w:sz w:val="24"/>
          <w:szCs w:val="24"/>
          <w:lang w:eastAsia="ru-RU"/>
        </w:rPr>
        <w:t xml:space="preserve">  сельского поселения Бобровского муниципального района Воронежской области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3545"/>
        <w:gridCol w:w="3102"/>
        <w:gridCol w:w="2364"/>
      </w:tblGrid>
      <w:tr w:rsidR="006778CD" w:rsidRPr="00EA549D" w:rsidTr="00FE2DD4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549D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A549D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EA549D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Контакты</w:t>
            </w:r>
          </w:p>
        </w:tc>
      </w:tr>
      <w:tr w:rsidR="006778CD" w:rsidRPr="00EA549D" w:rsidTr="00FE2DD4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proofErr w:type="spellStart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Мечётского</w:t>
            </w:r>
            <w:proofErr w:type="spellEnd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8 (47350) 55-1-32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49D">
              <w:rPr>
                <w:color w:val="000000" w:themeColor="text1"/>
                <w:sz w:val="24"/>
                <w:szCs w:val="24"/>
                <w:lang w:val="en-US" w:eastAsia="ru-RU"/>
              </w:rPr>
              <w:t>mechet</w:t>
            </w:r>
            <w:proofErr w:type="spellEnd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.bobr@govvrn.ru</w:t>
            </w:r>
          </w:p>
        </w:tc>
      </w:tr>
    </w:tbl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</w:t>
      </w:r>
      <w:proofErr w:type="spellStart"/>
      <w:r w:rsidRPr="00EA549D">
        <w:rPr>
          <w:color w:val="000000" w:themeColor="text1"/>
          <w:sz w:val="24"/>
          <w:szCs w:val="24"/>
          <w:lang w:eastAsia="ru-RU"/>
        </w:rPr>
        <w:t>Мечётского</w:t>
      </w:r>
      <w:proofErr w:type="spellEnd"/>
      <w:r w:rsidRPr="00EA549D">
        <w:rPr>
          <w:color w:val="000000" w:themeColor="text1"/>
          <w:sz w:val="24"/>
          <w:szCs w:val="24"/>
          <w:lang w:eastAsia="ru-RU"/>
        </w:rPr>
        <w:t xml:space="preserve">  сельского поселения</w:t>
      </w:r>
      <w:r w:rsidRPr="00EA549D">
        <w:rPr>
          <w:b/>
          <w:color w:val="000000" w:themeColor="text1"/>
          <w:sz w:val="24"/>
          <w:szCs w:val="24"/>
          <w:lang w:eastAsia="ru-RU"/>
        </w:rPr>
        <w:t xml:space="preserve"> </w:t>
      </w:r>
      <w:r w:rsidRPr="00EA549D">
        <w:rPr>
          <w:color w:val="000000" w:themeColor="text1"/>
          <w:sz w:val="24"/>
          <w:szCs w:val="24"/>
          <w:lang w:eastAsia="ru-RU"/>
        </w:rPr>
        <w:t>на 202</w:t>
      </w:r>
      <w:r>
        <w:rPr>
          <w:color w:val="000000" w:themeColor="text1"/>
          <w:sz w:val="24"/>
          <w:szCs w:val="24"/>
          <w:lang w:eastAsia="ru-RU"/>
        </w:rPr>
        <w:t>4</w:t>
      </w:r>
      <w:r w:rsidRPr="00EA549D">
        <w:rPr>
          <w:color w:val="000000" w:themeColor="text1"/>
          <w:sz w:val="24"/>
          <w:szCs w:val="24"/>
          <w:lang w:eastAsia="ru-RU"/>
        </w:rPr>
        <w:t xml:space="preserve"> год.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 xml:space="preserve">Результаты профилактической работы Должностных лиц включаются в Доклад об осуществлении муниципального земельного контроля на территории </w:t>
      </w:r>
      <w:proofErr w:type="spellStart"/>
      <w:r w:rsidRPr="00EA549D">
        <w:rPr>
          <w:color w:val="000000" w:themeColor="text1"/>
          <w:sz w:val="24"/>
          <w:szCs w:val="24"/>
          <w:lang w:eastAsia="ru-RU"/>
        </w:rPr>
        <w:t>Мечётского</w:t>
      </w:r>
      <w:proofErr w:type="spellEnd"/>
      <w:r w:rsidRPr="00EA549D">
        <w:rPr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Pr="00EA549D">
        <w:rPr>
          <w:b/>
          <w:color w:val="000000" w:themeColor="text1"/>
          <w:sz w:val="24"/>
          <w:szCs w:val="24"/>
          <w:lang w:eastAsia="ru-RU"/>
        </w:rPr>
        <w:t xml:space="preserve"> </w:t>
      </w:r>
      <w:r w:rsidRPr="00EA549D">
        <w:rPr>
          <w:color w:val="000000" w:themeColor="text1"/>
          <w:sz w:val="24"/>
          <w:szCs w:val="24"/>
          <w:lang w:eastAsia="ru-RU"/>
        </w:rPr>
        <w:t>на 202</w:t>
      </w:r>
      <w:r>
        <w:rPr>
          <w:color w:val="000000" w:themeColor="text1"/>
          <w:sz w:val="24"/>
          <w:szCs w:val="24"/>
          <w:lang w:eastAsia="ru-RU"/>
        </w:rPr>
        <w:t>4</w:t>
      </w:r>
      <w:r w:rsidRPr="00EA549D">
        <w:rPr>
          <w:color w:val="000000" w:themeColor="text1"/>
          <w:sz w:val="24"/>
          <w:szCs w:val="24"/>
          <w:lang w:eastAsia="ru-RU"/>
        </w:rPr>
        <w:t xml:space="preserve"> год.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jc w:val="right"/>
        <w:rPr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left="5103"/>
        <w:rPr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left="5103"/>
        <w:rPr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left="5103"/>
        <w:rPr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left="5103"/>
        <w:rPr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left="5103"/>
        <w:rPr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left="5103"/>
        <w:rPr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left="5103"/>
        <w:rPr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left="5103"/>
        <w:rPr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left="5103"/>
        <w:rPr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left="5103"/>
        <w:rPr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left="5103"/>
        <w:rPr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left="5103"/>
        <w:rPr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left="5103"/>
        <w:rPr>
          <w:color w:val="000000" w:themeColor="text1"/>
          <w:sz w:val="24"/>
          <w:szCs w:val="24"/>
          <w:lang w:eastAsia="ru-RU"/>
        </w:rPr>
      </w:pPr>
      <w:r w:rsidRPr="00EA549D">
        <w:rPr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>Приложение к Программе профилактики рисков причинения вреда (ущерба)</w:t>
      </w:r>
      <w:r>
        <w:rPr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EA549D">
        <w:rPr>
          <w:b/>
          <w:bCs/>
          <w:i/>
          <w:iCs/>
          <w:color w:val="000000" w:themeColor="text1"/>
          <w:sz w:val="24"/>
          <w:szCs w:val="24"/>
          <w:lang w:eastAsia="ru-RU"/>
        </w:rPr>
        <w:t>охраняемым законом ценностям на 202</w:t>
      </w:r>
      <w:r>
        <w:rPr>
          <w:b/>
          <w:bCs/>
          <w:i/>
          <w:iCs/>
          <w:color w:val="000000" w:themeColor="text1"/>
          <w:sz w:val="24"/>
          <w:szCs w:val="24"/>
          <w:lang w:eastAsia="ru-RU"/>
        </w:rPr>
        <w:t>4</w:t>
      </w:r>
      <w:r w:rsidRPr="00EA549D">
        <w:rPr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год</w:t>
      </w:r>
    </w:p>
    <w:p w:rsidR="006778CD" w:rsidRPr="00EA549D" w:rsidRDefault="006778CD" w:rsidP="006778CD">
      <w:pPr>
        <w:shd w:val="clear" w:color="auto" w:fill="FFFFFF"/>
        <w:jc w:val="center"/>
        <w:outlineLvl w:val="1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 xml:space="preserve">План мероприятий по профилактике нарушений земельного законодательства на территории </w:t>
      </w:r>
      <w:proofErr w:type="spellStart"/>
      <w:r w:rsidRPr="00EA549D">
        <w:rPr>
          <w:color w:val="000000" w:themeColor="text1"/>
          <w:sz w:val="24"/>
          <w:szCs w:val="24"/>
          <w:lang w:eastAsia="ru-RU"/>
        </w:rPr>
        <w:t>Мечётского</w:t>
      </w:r>
      <w:proofErr w:type="spellEnd"/>
      <w:r w:rsidRPr="00EA549D">
        <w:rPr>
          <w:color w:val="000000" w:themeColor="text1"/>
          <w:sz w:val="24"/>
          <w:szCs w:val="24"/>
          <w:lang w:eastAsia="ru-RU"/>
        </w:rPr>
        <w:t xml:space="preserve">  сельского поселения</w:t>
      </w:r>
      <w:r w:rsidRPr="00EA549D">
        <w:rPr>
          <w:b/>
          <w:color w:val="000000" w:themeColor="text1"/>
          <w:sz w:val="24"/>
          <w:szCs w:val="24"/>
          <w:lang w:eastAsia="ru-RU"/>
        </w:rPr>
        <w:t xml:space="preserve">  </w:t>
      </w:r>
      <w:r w:rsidRPr="00EA549D">
        <w:rPr>
          <w:color w:val="000000" w:themeColor="text1"/>
          <w:sz w:val="24"/>
          <w:szCs w:val="24"/>
          <w:lang w:eastAsia="ru-RU"/>
        </w:rPr>
        <w:t xml:space="preserve">Бобровского муниципального района Воронежской области </w:t>
      </w:r>
    </w:p>
    <w:p w:rsidR="006778CD" w:rsidRPr="00EA549D" w:rsidRDefault="006778CD" w:rsidP="006778CD">
      <w:pPr>
        <w:shd w:val="clear" w:color="auto" w:fill="FFFFFF"/>
        <w:jc w:val="center"/>
        <w:outlineLvl w:val="1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на 202</w:t>
      </w:r>
      <w:r>
        <w:rPr>
          <w:color w:val="000000" w:themeColor="text1"/>
          <w:sz w:val="24"/>
          <w:szCs w:val="24"/>
          <w:lang w:eastAsia="ru-RU"/>
        </w:rPr>
        <w:t>4</w:t>
      </w:r>
      <w:r w:rsidRPr="00EA549D">
        <w:rPr>
          <w:color w:val="000000" w:themeColor="text1"/>
          <w:sz w:val="24"/>
          <w:szCs w:val="24"/>
          <w:lang w:eastAsia="ru-RU"/>
        </w:rPr>
        <w:t xml:space="preserve">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376"/>
        <w:gridCol w:w="3541"/>
        <w:gridCol w:w="1776"/>
        <w:gridCol w:w="1318"/>
      </w:tblGrid>
      <w:tr w:rsidR="006778CD" w:rsidRPr="00EA549D" w:rsidTr="00FE2DD4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549D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A549D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EA549D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6778CD" w:rsidRPr="00EA549D" w:rsidTr="00FE2DD4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Должностное лицо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proofErr w:type="spellStart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Мечётского</w:t>
            </w:r>
            <w:proofErr w:type="spellEnd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 xml:space="preserve">  сельского поселения в информационно-телекоммуникационной сети "Интернет" и в иных формах.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 xml:space="preserve">Должностное лицо </w:t>
            </w:r>
            <w:proofErr w:type="gramStart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размещает и поддерживает</w:t>
            </w:r>
            <w:proofErr w:type="gramEnd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 xml:space="preserve"> в актуальном состоянии на своем официальном сайте в сети «Интернет»: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 xml:space="preserve">5) доклады, содержащие </w:t>
            </w: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результаты обобщения правоприменительной практики;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Воронежской области,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78CD" w:rsidRPr="00EA549D" w:rsidTr="00FE2DD4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отчетным</w:t>
            </w:r>
            <w:proofErr w:type="gramEnd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proofErr w:type="spellStart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Мечётского</w:t>
            </w:r>
            <w:proofErr w:type="spellEnd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1 раз в год</w:t>
            </w:r>
          </w:p>
        </w:tc>
      </w:tr>
      <w:tr w:rsidR="006778CD" w:rsidRPr="00EA549D" w:rsidTr="00FE2DD4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</w:t>
            </w: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нарушения обязательных требований подать в администрацию </w:t>
            </w:r>
            <w:proofErr w:type="spellStart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Мечётского</w:t>
            </w:r>
            <w:proofErr w:type="spellEnd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78CD" w:rsidRPr="00EA549D" w:rsidTr="00FE2DD4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 xml:space="preserve">- порядок обжалования действий (бездействия) муниципальных </w:t>
            </w: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инспекторов.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proofErr w:type="spellStart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Мечётского</w:t>
            </w:r>
            <w:proofErr w:type="spellEnd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 xml:space="preserve">  сельского поселения в информационно-телекоммуникационной сети «Интернет» на странице «Контрольно-надзорная деятельность» письменного разъяснения, подписанного уполномоченным Должностным лицом.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78CD" w:rsidRPr="00EA549D" w:rsidTr="00FE2DD4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позднее</w:t>
            </w:r>
            <w:proofErr w:type="gramEnd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</w:t>
            </w: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позднее</w:t>
            </w:r>
            <w:proofErr w:type="gramEnd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 xml:space="preserve"> чем за 3 рабочих дня до дня его проведения. 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 xml:space="preserve">Срок проведения профилактического визита (обязательного профилактического визита) </w:t>
            </w:r>
            <w:proofErr w:type="gramStart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определяется муниципальным инспектором самостоятельно и не может</w:t>
            </w:r>
            <w:proofErr w:type="gramEnd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 xml:space="preserve"> превышать 1 рабочий день.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</w:t>
            </w: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31.07.2020 № 248-ФЗ.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78CD" w:rsidRPr="00EA549D" w:rsidRDefault="006778CD" w:rsidP="00FE2DD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78CD" w:rsidRPr="00EA549D" w:rsidRDefault="006778CD" w:rsidP="00FE2DD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778CD" w:rsidRPr="00EA549D" w:rsidRDefault="006778CD" w:rsidP="006778CD">
      <w:pPr>
        <w:rPr>
          <w:color w:val="000000" w:themeColor="text1"/>
          <w:sz w:val="24"/>
          <w:szCs w:val="24"/>
        </w:rPr>
      </w:pPr>
    </w:p>
    <w:p w:rsidR="006778CD" w:rsidRPr="00EA549D" w:rsidRDefault="006778CD" w:rsidP="006778CD">
      <w:pPr>
        <w:shd w:val="clear" w:color="auto" w:fill="FFFFFF"/>
        <w:jc w:val="center"/>
        <w:outlineLvl w:val="1"/>
        <w:rPr>
          <w:color w:val="000000" w:themeColor="text1"/>
          <w:sz w:val="24"/>
          <w:szCs w:val="24"/>
          <w:lang w:eastAsia="ru-RU"/>
        </w:rPr>
      </w:pPr>
    </w:p>
    <w:p w:rsidR="006A7F89" w:rsidRDefault="006A7F89"/>
    <w:sectPr w:rsidR="006A7F89" w:rsidSect="006A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78CD"/>
    <w:rsid w:val="000E1986"/>
    <w:rsid w:val="0014199A"/>
    <w:rsid w:val="001D50F8"/>
    <w:rsid w:val="00265662"/>
    <w:rsid w:val="003F3C7C"/>
    <w:rsid w:val="0057063B"/>
    <w:rsid w:val="006778CD"/>
    <w:rsid w:val="006A7F89"/>
    <w:rsid w:val="006D119F"/>
    <w:rsid w:val="008D1161"/>
    <w:rsid w:val="00AA74A5"/>
    <w:rsid w:val="00BA64CB"/>
    <w:rsid w:val="00CD6A77"/>
    <w:rsid w:val="00E2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CD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2193</Words>
  <Characters>12501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2023-10-05T05:15:00Z</dcterms:created>
  <dcterms:modified xsi:type="dcterms:W3CDTF">2023-10-05T05:18:00Z</dcterms:modified>
</cp:coreProperties>
</file>