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D" w:rsidRDefault="00DC77ED" w:rsidP="00DC7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8F27A0">
        <w:rPr>
          <w:b/>
          <w:sz w:val="28"/>
          <w:szCs w:val="28"/>
        </w:rPr>
        <w:t xml:space="preserve"> </w:t>
      </w:r>
    </w:p>
    <w:p w:rsidR="008F27A0" w:rsidRDefault="00DD1AEF" w:rsidP="006952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конфликту интересов</w:t>
      </w:r>
    </w:p>
    <w:p w:rsidR="00353390" w:rsidRDefault="00353390" w:rsidP="00353390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Под </w:t>
      </w:r>
      <w:r w:rsidRPr="00007E54">
        <w:rPr>
          <w:b/>
          <w:i/>
          <w:sz w:val="28"/>
          <w:szCs w:val="28"/>
        </w:rPr>
        <w:t>конфликтом интересов</w:t>
      </w:r>
      <w:r w:rsidRPr="00007E54">
        <w:rPr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Конфликт интересов всегда возникает на почве прямой или косвенной личной заинтересованности.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>Личная заинтересованность означает воз</w:t>
      </w:r>
      <w:bookmarkStart w:id="0" w:name="_GoBack"/>
      <w:bookmarkEnd w:id="0"/>
      <w:r w:rsidRPr="00007E54">
        <w:rPr>
          <w:sz w:val="28"/>
          <w:szCs w:val="28"/>
        </w:rPr>
        <w:t>можность в сложившейся ситуации получить доходы, выгоды, преимущества: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самим служащим.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лицами, состоящими со служащим в близком родстве или свойстве (близкими родственниками). К ним относятся его родители, супруги, дети, братья, сестры, а также братья, сестры, родители, дети супругов и супруги детей.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Тот факт, что служащий расторг брак, не является безусловным основанием для вывода об отсутствии личной заинтересованности.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 </w:t>
      </w:r>
    </w:p>
    <w:p w:rsidR="00007E54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</w:p>
    <w:p w:rsidR="00353390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b/>
          <w:i/>
          <w:sz w:val="28"/>
          <w:szCs w:val="28"/>
        </w:rPr>
      </w:pPr>
      <w:r w:rsidRPr="00007E54">
        <w:rPr>
          <w:b/>
          <w:i/>
          <w:sz w:val="28"/>
          <w:szCs w:val="28"/>
        </w:rPr>
        <w:t>Какие меры нужно принять для предотвращения или урегулирования конфликта интересов?</w:t>
      </w:r>
    </w:p>
    <w:p w:rsidR="00771DB2" w:rsidRDefault="00771DB2" w:rsidP="00007E54">
      <w:pPr>
        <w:spacing w:line="300" w:lineRule="exact"/>
        <w:ind w:firstLine="540"/>
        <w:jc w:val="both"/>
        <w:rPr>
          <w:sz w:val="28"/>
          <w:szCs w:val="28"/>
        </w:rPr>
      </w:pP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п. 1 ч. 3 ст. 10 Закона N 273-ФЗ.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должен принять служащий</w:t>
      </w:r>
      <w:r w:rsidRPr="00007E54">
        <w:rPr>
          <w:sz w:val="28"/>
          <w:szCs w:val="28"/>
        </w:rPr>
        <w:t xml:space="preserve">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Перечень таких мер не является исчерпывающим. В частности, служащий обязан: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сообщить представителю нанимателя о возникшем конфликте интересов или о возможности его возникновения (ч. 2 ст. 11 Закона N 273-ФЗ, п. 12 ч. 1 ст. 15 Закона N 79-ФЗ, п. 11 ч. 1 ст. 12 Закона N 25-ФЗ). Для этого необходимо направить представителю нанимателя соответствующее уведомление. 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при необходимости осуществить самоотвод (ч. 5 ст. 11 Закона N 273-ФЗ).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отказаться от выгоды, ставшей причиной возникновения конфликта интересов (ч. 4 ст. 11 Закона N 273-ФЗ, ч. 3.1 ст. 19 Закона N 79-ФЗ, ч. 2.1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 (ч. 7 ст. 11 Закона N 273-ФЗ, ч. 2 ст. 17 Закона N 79-ФЗ, ч. 2.2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lastRenderedPageBreak/>
        <w:t xml:space="preserve">Непринятие служащим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обязан принять представитель нанимателя</w:t>
      </w:r>
      <w:r w:rsidRPr="00007E54">
        <w:rPr>
          <w:sz w:val="28"/>
          <w:szCs w:val="28"/>
        </w:rPr>
        <w:t xml:space="preserve">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нанимателя, в частности, обязан: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(ч. 4 ст. 11 Закона N 273-ФЗ, ч. 3.1 ст. 19 Закона N 79-ФЗ, ч. 2.1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Непринятие представителем нанимателя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:rsidR="004B0A77" w:rsidRDefault="004B0A77" w:rsidP="00007E54">
      <w:pPr>
        <w:spacing w:line="240" w:lineRule="exact"/>
      </w:pPr>
    </w:p>
    <w:sectPr w:rsidR="004B0A77" w:rsidSect="00A34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25"/>
    <w:rsid w:val="00007E54"/>
    <w:rsid w:val="001041B1"/>
    <w:rsid w:val="00173AF9"/>
    <w:rsid w:val="001C4556"/>
    <w:rsid w:val="001E4F4D"/>
    <w:rsid w:val="00224897"/>
    <w:rsid w:val="00353390"/>
    <w:rsid w:val="00464001"/>
    <w:rsid w:val="004B0A77"/>
    <w:rsid w:val="0052538B"/>
    <w:rsid w:val="00567443"/>
    <w:rsid w:val="005D45BA"/>
    <w:rsid w:val="00695292"/>
    <w:rsid w:val="006C31DF"/>
    <w:rsid w:val="00767425"/>
    <w:rsid w:val="00771DB2"/>
    <w:rsid w:val="0082794C"/>
    <w:rsid w:val="00845938"/>
    <w:rsid w:val="008F27A0"/>
    <w:rsid w:val="00982DE5"/>
    <w:rsid w:val="00987851"/>
    <w:rsid w:val="00A2082F"/>
    <w:rsid w:val="00A349DF"/>
    <w:rsid w:val="00AC6ADC"/>
    <w:rsid w:val="00AD4A29"/>
    <w:rsid w:val="00B70A26"/>
    <w:rsid w:val="00BC5718"/>
    <w:rsid w:val="00C57122"/>
    <w:rsid w:val="00D275B1"/>
    <w:rsid w:val="00D4379A"/>
    <w:rsid w:val="00DC77ED"/>
    <w:rsid w:val="00DD1AEF"/>
    <w:rsid w:val="00E10ADD"/>
    <w:rsid w:val="00E3584D"/>
    <w:rsid w:val="00E8549F"/>
    <w:rsid w:val="00F8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5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33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Лилия Рагибовна</dc:creator>
  <cp:keywords/>
  <dc:description/>
  <cp:lastModifiedBy>User</cp:lastModifiedBy>
  <cp:revision>26</cp:revision>
  <cp:lastPrinted>2024-12-24T05:40:00Z</cp:lastPrinted>
  <dcterms:created xsi:type="dcterms:W3CDTF">2023-05-02T18:52:00Z</dcterms:created>
  <dcterms:modified xsi:type="dcterms:W3CDTF">2024-12-26T06:49:00Z</dcterms:modified>
</cp:coreProperties>
</file>